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0E" w:rsidRPr="00981C3D" w:rsidRDefault="0029340E" w:rsidP="0029340E">
      <w:pPr>
        <w:contextualSpacing/>
        <w:rPr>
          <w:rFonts w:ascii="Times New Roman" w:hAnsi="Times New Roman" w:cs="Times New Roman"/>
          <w:b/>
          <w:i/>
          <w:sz w:val="24"/>
          <w:szCs w:val="24"/>
        </w:rPr>
      </w:pPr>
    </w:p>
    <w:p w:rsidR="00F16BBC" w:rsidRPr="00981C3D" w:rsidRDefault="00BD732D" w:rsidP="004A35EC">
      <w:pPr>
        <w:contextualSpacing/>
        <w:jc w:val="center"/>
        <w:rPr>
          <w:rFonts w:ascii="Times New Roman" w:hAnsi="Times New Roman" w:cs="Times New Roman"/>
          <w:b/>
          <w:sz w:val="24"/>
          <w:szCs w:val="24"/>
        </w:rPr>
      </w:pPr>
      <w:r>
        <w:rPr>
          <w:rFonts w:ascii="Times New Roman" w:hAnsi="Times New Roman" w:cs="Times New Roman"/>
          <w:b/>
          <w:sz w:val="24"/>
          <w:szCs w:val="24"/>
        </w:rPr>
        <w:t>Cassius Clay Clouds &amp; The Golden Gate Bridge</w:t>
      </w:r>
      <w:r w:rsidR="004A35EC" w:rsidRPr="00981C3D">
        <w:rPr>
          <w:rFonts w:ascii="Times New Roman" w:hAnsi="Times New Roman" w:cs="Times New Roman"/>
          <w:b/>
          <w:sz w:val="24"/>
          <w:szCs w:val="24"/>
        </w:rPr>
        <w:t>:</w:t>
      </w:r>
    </w:p>
    <w:p w:rsidR="00BD732D" w:rsidRDefault="00A0455C" w:rsidP="004A35EC">
      <w:pPr>
        <w:contextualSpacing/>
        <w:jc w:val="center"/>
        <w:rPr>
          <w:rFonts w:ascii="Times New Roman" w:hAnsi="Times New Roman" w:cs="Times New Roman"/>
          <w:sz w:val="24"/>
          <w:szCs w:val="24"/>
        </w:rPr>
      </w:pPr>
      <w:r w:rsidRPr="00A0455C">
        <w:rPr>
          <w:rFonts w:ascii="Times New Roman" w:hAnsi="Times New Roman" w:cs="Times New Roman"/>
          <w:sz w:val="24"/>
          <w:szCs w:val="24"/>
        </w:rPr>
        <w:t>Teaching Signposts, Vocabulary, and Reading Comprehension</w:t>
      </w:r>
      <w:r w:rsidR="004A35EC" w:rsidRPr="00A0455C">
        <w:rPr>
          <w:rFonts w:ascii="Times New Roman" w:hAnsi="Times New Roman" w:cs="Times New Roman"/>
          <w:sz w:val="24"/>
          <w:szCs w:val="24"/>
        </w:rPr>
        <w:t xml:space="preserve"> with </w:t>
      </w:r>
    </w:p>
    <w:p w:rsidR="0029340E" w:rsidRPr="00A0455C" w:rsidRDefault="00A0455C" w:rsidP="004A35EC">
      <w:pPr>
        <w:contextualSpacing/>
        <w:jc w:val="center"/>
        <w:rPr>
          <w:rFonts w:ascii="Times New Roman" w:hAnsi="Times New Roman" w:cs="Times New Roman"/>
          <w:i/>
          <w:sz w:val="24"/>
          <w:szCs w:val="24"/>
        </w:rPr>
      </w:pPr>
      <w:r w:rsidRPr="00A0455C">
        <w:rPr>
          <w:rFonts w:ascii="Times New Roman" w:hAnsi="Times New Roman" w:cs="Times New Roman"/>
          <w:i/>
          <w:sz w:val="24"/>
          <w:szCs w:val="24"/>
        </w:rPr>
        <w:t>One Crazy Summer</w:t>
      </w:r>
      <w:r w:rsidR="0029340E" w:rsidRPr="00A0455C">
        <w:rPr>
          <w:rFonts w:ascii="Times New Roman" w:hAnsi="Times New Roman" w:cs="Times New Roman"/>
          <w:i/>
          <w:sz w:val="24"/>
          <w:szCs w:val="24"/>
        </w:rPr>
        <w:t xml:space="preserve"> </w:t>
      </w:r>
      <w:r w:rsidR="0029340E" w:rsidRPr="00A0455C">
        <w:rPr>
          <w:rFonts w:ascii="Times New Roman" w:hAnsi="Times New Roman" w:cs="Times New Roman"/>
          <w:sz w:val="24"/>
          <w:szCs w:val="24"/>
        </w:rPr>
        <w:t xml:space="preserve">by </w:t>
      </w:r>
      <w:r w:rsidRPr="00A0455C">
        <w:rPr>
          <w:rFonts w:ascii="Times New Roman" w:hAnsi="Times New Roman" w:cs="Times New Roman"/>
          <w:sz w:val="24"/>
          <w:szCs w:val="24"/>
        </w:rPr>
        <w:t>Rita Williams-Garcia</w:t>
      </w:r>
    </w:p>
    <w:p w:rsidR="002448F8" w:rsidRPr="00981C3D" w:rsidRDefault="00A0455C" w:rsidP="002448F8">
      <w:pPr>
        <w:contextualSpacing/>
        <w:jc w:val="center"/>
        <w:rPr>
          <w:rFonts w:ascii="Times New Roman" w:hAnsi="Times New Roman" w:cs="Times New Roman"/>
          <w:sz w:val="24"/>
          <w:szCs w:val="24"/>
        </w:rPr>
      </w:pPr>
      <w:r w:rsidRPr="00A0455C">
        <w:rPr>
          <w:rFonts w:ascii="Times New Roman" w:hAnsi="Times New Roman" w:cs="Times New Roman"/>
          <w:sz w:val="24"/>
          <w:szCs w:val="24"/>
        </w:rPr>
        <w:t>6</w:t>
      </w:r>
      <w:r w:rsidR="00C47072">
        <w:rPr>
          <w:rFonts w:ascii="Times New Roman" w:hAnsi="Times New Roman" w:cs="Times New Roman"/>
          <w:sz w:val="24"/>
          <w:szCs w:val="24"/>
        </w:rPr>
        <w:t>th G</w:t>
      </w:r>
      <w:r w:rsidR="0029340E" w:rsidRPr="00A0455C">
        <w:rPr>
          <w:rFonts w:ascii="Times New Roman" w:hAnsi="Times New Roman" w:cs="Times New Roman"/>
          <w:sz w:val="24"/>
          <w:szCs w:val="24"/>
        </w:rPr>
        <w:t>rade Lesson Plan</w:t>
      </w:r>
    </w:p>
    <w:p w:rsidR="002448F8" w:rsidRPr="00981C3D" w:rsidRDefault="002448F8" w:rsidP="00023526">
      <w:pPr>
        <w:contextualSpacing/>
        <w:jc w:val="center"/>
        <w:rPr>
          <w:rFonts w:ascii="Times New Roman" w:hAnsi="Times New Roman" w:cs="Times New Roman"/>
          <w:sz w:val="24"/>
          <w:szCs w:val="24"/>
        </w:rPr>
      </w:pPr>
    </w:p>
    <w:tbl>
      <w:tblPr>
        <w:tblStyle w:val="TableGrid"/>
        <w:tblW w:w="9648" w:type="dxa"/>
        <w:tblLook w:val="04A0"/>
      </w:tblPr>
      <w:tblGrid>
        <w:gridCol w:w="2088"/>
        <w:gridCol w:w="7560"/>
      </w:tblGrid>
      <w:tr w:rsidR="002448F8" w:rsidRPr="00981C3D" w:rsidTr="002448F8">
        <w:trPr>
          <w:trHeight w:val="503"/>
        </w:trPr>
        <w:tc>
          <w:tcPr>
            <w:tcW w:w="9648" w:type="dxa"/>
            <w:gridSpan w:val="2"/>
            <w:shd w:val="clear" w:color="auto" w:fill="CCC0D9" w:themeFill="accent4" w:themeFillTint="66"/>
          </w:tcPr>
          <w:p w:rsidR="002448F8" w:rsidRPr="00981C3D" w:rsidRDefault="002448F8" w:rsidP="00023526">
            <w:pPr>
              <w:contextualSpacing/>
              <w:jc w:val="center"/>
              <w:rPr>
                <w:rFonts w:ascii="Times New Roman" w:hAnsi="Times New Roman" w:cs="Times New Roman"/>
                <w:b/>
                <w:sz w:val="24"/>
                <w:szCs w:val="24"/>
              </w:rPr>
            </w:pPr>
          </w:p>
          <w:p w:rsidR="002448F8" w:rsidRPr="00981C3D" w:rsidRDefault="002448F8" w:rsidP="002F495A">
            <w:pPr>
              <w:contextualSpacing/>
              <w:jc w:val="center"/>
              <w:rPr>
                <w:rFonts w:ascii="Times New Roman" w:hAnsi="Times New Roman" w:cs="Times New Roman"/>
                <w:b/>
                <w:sz w:val="24"/>
                <w:szCs w:val="24"/>
              </w:rPr>
            </w:pPr>
            <w:r w:rsidRPr="00981C3D">
              <w:rPr>
                <w:rFonts w:ascii="Times New Roman" w:hAnsi="Times New Roman" w:cs="Times New Roman"/>
                <w:b/>
                <w:sz w:val="24"/>
                <w:szCs w:val="24"/>
              </w:rPr>
              <w:t>Standard</w:t>
            </w:r>
            <w:r w:rsidR="00A0455C">
              <w:rPr>
                <w:rFonts w:ascii="Times New Roman" w:hAnsi="Times New Roman" w:cs="Times New Roman"/>
                <w:b/>
                <w:sz w:val="24"/>
                <w:szCs w:val="24"/>
              </w:rPr>
              <w:t>s</w:t>
            </w:r>
            <w:r w:rsidRPr="00981C3D">
              <w:rPr>
                <w:rFonts w:ascii="Times New Roman" w:hAnsi="Times New Roman" w:cs="Times New Roman"/>
                <w:b/>
                <w:sz w:val="24"/>
                <w:szCs w:val="24"/>
              </w:rPr>
              <w:t xml:space="preserve"> and Preparation for </w:t>
            </w:r>
            <w:r w:rsidR="002F495A" w:rsidRPr="00981C3D">
              <w:rPr>
                <w:rFonts w:ascii="Times New Roman" w:hAnsi="Times New Roman" w:cs="Times New Roman"/>
                <w:b/>
                <w:i/>
                <w:sz w:val="24"/>
                <w:szCs w:val="24"/>
              </w:rPr>
              <w:t>One Crazy Summer</w:t>
            </w:r>
            <w:r w:rsidRPr="00981C3D">
              <w:rPr>
                <w:rFonts w:ascii="Times New Roman" w:hAnsi="Times New Roman" w:cs="Times New Roman"/>
                <w:b/>
                <w:sz w:val="24"/>
                <w:szCs w:val="24"/>
              </w:rPr>
              <w:t xml:space="preserve"> </w:t>
            </w:r>
          </w:p>
        </w:tc>
      </w:tr>
      <w:tr w:rsidR="002448F8" w:rsidRPr="00981C3D" w:rsidTr="002448F8">
        <w:trPr>
          <w:trHeight w:val="503"/>
        </w:trPr>
        <w:tc>
          <w:tcPr>
            <w:tcW w:w="2088" w:type="dxa"/>
            <w:shd w:val="clear" w:color="auto" w:fill="DAEEF3" w:themeFill="accent5" w:themeFillTint="33"/>
          </w:tcPr>
          <w:p w:rsidR="002448F8" w:rsidRPr="00981C3D" w:rsidRDefault="002448F8" w:rsidP="00023526">
            <w:pPr>
              <w:contextualSpacing/>
              <w:jc w:val="center"/>
              <w:rPr>
                <w:rFonts w:ascii="Times New Roman" w:hAnsi="Times New Roman" w:cs="Times New Roman"/>
                <w:sz w:val="24"/>
                <w:szCs w:val="24"/>
              </w:rPr>
            </w:pPr>
          </w:p>
          <w:p w:rsidR="002448F8" w:rsidRPr="00981C3D" w:rsidRDefault="002448F8" w:rsidP="00023526">
            <w:pPr>
              <w:contextualSpacing/>
              <w:jc w:val="center"/>
              <w:rPr>
                <w:rFonts w:ascii="Times New Roman" w:hAnsi="Times New Roman" w:cs="Times New Roman"/>
                <w:sz w:val="24"/>
                <w:szCs w:val="24"/>
              </w:rPr>
            </w:pPr>
          </w:p>
          <w:p w:rsidR="002448F8" w:rsidRPr="00981C3D" w:rsidRDefault="002448F8" w:rsidP="00023526">
            <w:pPr>
              <w:contextualSpacing/>
              <w:jc w:val="center"/>
              <w:rPr>
                <w:rFonts w:ascii="Times New Roman" w:hAnsi="Times New Roman" w:cs="Times New Roman"/>
                <w:sz w:val="24"/>
                <w:szCs w:val="24"/>
              </w:rPr>
            </w:pPr>
            <w:r w:rsidRPr="00981C3D">
              <w:rPr>
                <w:rFonts w:ascii="Times New Roman" w:hAnsi="Times New Roman" w:cs="Times New Roman"/>
                <w:sz w:val="24"/>
                <w:szCs w:val="24"/>
              </w:rPr>
              <w:t>Standards</w:t>
            </w:r>
          </w:p>
          <w:p w:rsidR="00F65486" w:rsidRPr="00981C3D" w:rsidRDefault="00F65486" w:rsidP="00023526">
            <w:pPr>
              <w:contextualSpacing/>
              <w:jc w:val="center"/>
              <w:rPr>
                <w:rFonts w:ascii="Times New Roman" w:hAnsi="Times New Roman" w:cs="Times New Roman"/>
                <w:sz w:val="24"/>
                <w:szCs w:val="24"/>
              </w:rPr>
            </w:pPr>
          </w:p>
          <w:p w:rsidR="00F65486" w:rsidRPr="00981C3D" w:rsidRDefault="00F65486" w:rsidP="00023526">
            <w:pPr>
              <w:contextualSpacing/>
              <w:jc w:val="center"/>
              <w:rPr>
                <w:rFonts w:ascii="Times New Roman" w:hAnsi="Times New Roman" w:cs="Times New Roman"/>
                <w:sz w:val="24"/>
                <w:szCs w:val="24"/>
              </w:rPr>
            </w:pPr>
          </w:p>
        </w:tc>
        <w:tc>
          <w:tcPr>
            <w:tcW w:w="7560" w:type="dxa"/>
            <w:shd w:val="clear" w:color="auto" w:fill="auto"/>
          </w:tcPr>
          <w:p w:rsidR="00C47072" w:rsidRDefault="00C47072" w:rsidP="00C47072">
            <w:pPr>
              <w:rPr>
                <w:sz w:val="20"/>
                <w:szCs w:val="20"/>
              </w:rPr>
            </w:pPr>
          </w:p>
          <w:p w:rsidR="00C47072" w:rsidRPr="0050204A" w:rsidRDefault="00C47072" w:rsidP="00C47072">
            <w:pPr>
              <w:rPr>
                <w:rFonts w:ascii="Times New Roman" w:hAnsi="Times New Roman" w:cs="Times New Roman"/>
                <w:sz w:val="20"/>
                <w:szCs w:val="20"/>
              </w:rPr>
            </w:pPr>
            <w:r w:rsidRPr="0050204A">
              <w:rPr>
                <w:sz w:val="20"/>
                <w:szCs w:val="20"/>
              </w:rPr>
              <w:t>6.4.1.1 Cite textual evidence to support analysis of what the text says explicitly as well as inferences drawn from the text.</w:t>
            </w:r>
          </w:p>
          <w:p w:rsidR="00484AEF" w:rsidRDefault="00C47072" w:rsidP="00C47072">
            <w:pPr>
              <w:rPr>
                <w:rFonts w:ascii="Times New Roman" w:hAnsi="Times New Roman" w:cs="Times New Roman"/>
                <w:sz w:val="20"/>
                <w:szCs w:val="20"/>
              </w:rPr>
            </w:pPr>
            <w:r w:rsidRPr="0050204A">
              <w:rPr>
                <w:sz w:val="20"/>
                <w:szCs w:val="20"/>
              </w:rPr>
              <w:t>6.4.2.2 Determine a theme or central idea of a text and how it is conveyed through particular details; provide a summary of the text distinct from personal opinions or judgments.</w:t>
            </w:r>
          </w:p>
          <w:p w:rsidR="00C47072" w:rsidRPr="0050204A" w:rsidRDefault="00C47072" w:rsidP="00C47072">
            <w:pPr>
              <w:rPr>
                <w:sz w:val="20"/>
                <w:szCs w:val="20"/>
              </w:rPr>
            </w:pPr>
            <w:r w:rsidRPr="0050204A">
              <w:rPr>
                <w:sz w:val="20"/>
                <w:szCs w:val="20"/>
              </w:rPr>
              <w:t>6.4.4.4 Determine the meaning of words and phrases as they are used in a text, including figurative and connotative meanings; analyze the impact of a specific word choice on meaning and tone.</w:t>
            </w:r>
          </w:p>
          <w:p w:rsidR="00C47072" w:rsidRDefault="00C47072" w:rsidP="00C47072">
            <w:pPr>
              <w:rPr>
                <w:sz w:val="20"/>
                <w:szCs w:val="20"/>
              </w:rPr>
            </w:pPr>
            <w:r w:rsidRPr="0050204A">
              <w:rPr>
                <w:sz w:val="20"/>
                <w:szCs w:val="20"/>
              </w:rPr>
              <w:t>6.4.5.5 Analyze how a particular sentence, chapter, scene, or stanza fits into the overall structure</w:t>
            </w:r>
            <w:r w:rsidRPr="00647A19">
              <w:rPr>
                <w:sz w:val="20"/>
                <w:szCs w:val="20"/>
              </w:rPr>
              <w:t xml:space="preserve"> of a text and contributes to the development of the theme, setting, or plot.</w:t>
            </w:r>
          </w:p>
          <w:p w:rsidR="00C47072" w:rsidRPr="00647A19" w:rsidRDefault="00C47072" w:rsidP="00C47072">
            <w:pPr>
              <w:rPr>
                <w:sz w:val="20"/>
                <w:szCs w:val="20"/>
              </w:rPr>
            </w:pPr>
            <w:r w:rsidRPr="00647A19">
              <w:rPr>
                <w:sz w:val="20"/>
                <w:szCs w:val="20"/>
              </w:rPr>
              <w:t>6.5.2.2 Determine a central idea of a text and how it is conveyed through particular details; provide a summary of the text distinct from personal opinions or judgments.</w:t>
            </w:r>
          </w:p>
          <w:p w:rsidR="00C47072" w:rsidRPr="00647A19" w:rsidRDefault="00C47072" w:rsidP="00C47072">
            <w:pPr>
              <w:rPr>
                <w:sz w:val="20"/>
                <w:szCs w:val="20"/>
              </w:rPr>
            </w:pPr>
            <w:r w:rsidRPr="00647A19">
              <w:rPr>
                <w:sz w:val="20"/>
                <w:szCs w:val="20"/>
              </w:rPr>
              <w:t>6.5.3.3 Analyze in detail how a key individual, event, or idea is introduced, illustrated, and elaborated in a text (e.g., through examples or anecdotes).</w:t>
            </w:r>
          </w:p>
          <w:p w:rsidR="00C47072" w:rsidRPr="00C47072" w:rsidRDefault="00C47072" w:rsidP="00C47072">
            <w:pPr>
              <w:rPr>
                <w:rFonts w:ascii="Times New Roman" w:hAnsi="Times New Roman" w:cs="Times New Roman"/>
                <w:sz w:val="20"/>
                <w:szCs w:val="20"/>
              </w:rPr>
            </w:pPr>
          </w:p>
        </w:tc>
      </w:tr>
      <w:tr w:rsidR="002448F8" w:rsidRPr="00981C3D" w:rsidTr="002448F8">
        <w:trPr>
          <w:trHeight w:val="503"/>
        </w:trPr>
        <w:tc>
          <w:tcPr>
            <w:tcW w:w="2088" w:type="dxa"/>
            <w:shd w:val="clear" w:color="auto" w:fill="DAEEF3" w:themeFill="accent5" w:themeFillTint="33"/>
          </w:tcPr>
          <w:p w:rsidR="002448F8" w:rsidRPr="00981C3D" w:rsidRDefault="002448F8" w:rsidP="00023526">
            <w:pPr>
              <w:contextualSpacing/>
              <w:jc w:val="center"/>
              <w:rPr>
                <w:rFonts w:ascii="Times New Roman" w:hAnsi="Times New Roman" w:cs="Times New Roman"/>
                <w:sz w:val="24"/>
                <w:szCs w:val="24"/>
              </w:rPr>
            </w:pPr>
          </w:p>
          <w:p w:rsidR="002448F8" w:rsidRPr="00981C3D" w:rsidRDefault="002448F8" w:rsidP="00023526">
            <w:pPr>
              <w:contextualSpacing/>
              <w:jc w:val="center"/>
              <w:rPr>
                <w:rFonts w:ascii="Times New Roman" w:hAnsi="Times New Roman" w:cs="Times New Roman"/>
                <w:sz w:val="24"/>
                <w:szCs w:val="24"/>
              </w:rPr>
            </w:pPr>
          </w:p>
          <w:p w:rsidR="002448F8" w:rsidRDefault="002448F8" w:rsidP="00023526">
            <w:pPr>
              <w:contextualSpacing/>
              <w:jc w:val="center"/>
              <w:rPr>
                <w:rFonts w:ascii="Times New Roman" w:hAnsi="Times New Roman" w:cs="Times New Roman"/>
                <w:sz w:val="24"/>
                <w:szCs w:val="24"/>
              </w:rPr>
            </w:pPr>
            <w:r w:rsidRPr="00981C3D">
              <w:rPr>
                <w:rFonts w:ascii="Times New Roman" w:hAnsi="Times New Roman" w:cs="Times New Roman"/>
                <w:sz w:val="24"/>
                <w:szCs w:val="24"/>
              </w:rPr>
              <w:t>Rational</w:t>
            </w:r>
            <w:r w:rsidR="00D1017C" w:rsidRPr="00981C3D">
              <w:rPr>
                <w:rFonts w:ascii="Times New Roman" w:hAnsi="Times New Roman" w:cs="Times New Roman"/>
                <w:sz w:val="24"/>
                <w:szCs w:val="24"/>
              </w:rPr>
              <w:t>e</w:t>
            </w:r>
            <w:r w:rsidRPr="00981C3D">
              <w:rPr>
                <w:rFonts w:ascii="Times New Roman" w:hAnsi="Times New Roman" w:cs="Times New Roman"/>
                <w:sz w:val="24"/>
                <w:szCs w:val="24"/>
              </w:rPr>
              <w:t xml:space="preserve"> and Teacher Preparation:</w:t>
            </w:r>
          </w:p>
          <w:p w:rsidR="00981C3D" w:rsidRPr="00981C3D" w:rsidRDefault="00981C3D" w:rsidP="00023526">
            <w:pPr>
              <w:contextualSpacing/>
              <w:jc w:val="center"/>
              <w:rPr>
                <w:rFonts w:ascii="Times New Roman" w:hAnsi="Times New Roman" w:cs="Times New Roman"/>
                <w:sz w:val="24"/>
                <w:szCs w:val="24"/>
              </w:rPr>
            </w:pPr>
          </w:p>
        </w:tc>
        <w:tc>
          <w:tcPr>
            <w:tcW w:w="7560" w:type="dxa"/>
            <w:shd w:val="clear" w:color="auto" w:fill="auto"/>
          </w:tcPr>
          <w:p w:rsidR="00CB5E21" w:rsidRDefault="00CB5E21" w:rsidP="00CB5E21">
            <w:pPr>
              <w:ind w:firstLine="252"/>
              <w:contextualSpacing/>
              <w:rPr>
                <w:rFonts w:ascii="Times New Roman" w:hAnsi="Times New Roman" w:cs="Times New Roman"/>
                <w:sz w:val="24"/>
                <w:szCs w:val="24"/>
              </w:rPr>
            </w:pPr>
            <w:r w:rsidRPr="00981C3D">
              <w:rPr>
                <w:rFonts w:ascii="Times New Roman" w:hAnsi="Times New Roman" w:cs="Times New Roman"/>
                <w:sz w:val="24"/>
                <w:szCs w:val="24"/>
              </w:rPr>
              <w:t xml:space="preserve"> </w:t>
            </w:r>
          </w:p>
          <w:p w:rsidR="000A7283" w:rsidRDefault="000A7283" w:rsidP="00CB5E21">
            <w:pPr>
              <w:ind w:firstLine="252"/>
              <w:contextualSpacing/>
              <w:rPr>
                <w:rFonts w:ascii="Times New Roman" w:hAnsi="Times New Roman" w:cs="Times New Roman"/>
                <w:sz w:val="24"/>
                <w:szCs w:val="24"/>
              </w:rPr>
            </w:pPr>
            <w:r>
              <w:rPr>
                <w:rFonts w:ascii="Times New Roman" w:hAnsi="Times New Roman" w:cs="Times New Roman"/>
                <w:i/>
                <w:sz w:val="24"/>
                <w:szCs w:val="24"/>
              </w:rPr>
              <w:t xml:space="preserve">One Crazy Summer </w:t>
            </w:r>
            <w:r>
              <w:rPr>
                <w:rFonts w:ascii="Times New Roman" w:hAnsi="Times New Roman" w:cs="Times New Roman"/>
                <w:sz w:val="24"/>
                <w:szCs w:val="24"/>
              </w:rPr>
              <w:t xml:space="preserve">is a beautiful book with important content and believable, nuanced characters. Through independent reading, classroom guided readings, and discussions students will discover the novel and the time period it references. The book gives a unique opportunity for extending into social studies and poetry movements. Students will focus on their close reading skills and how to pull evidence from the text. </w:t>
            </w:r>
          </w:p>
          <w:p w:rsidR="000A7283" w:rsidRPr="000A7283" w:rsidRDefault="000A7283" w:rsidP="00CB5E21">
            <w:pPr>
              <w:ind w:firstLine="252"/>
              <w:contextualSpacing/>
              <w:rPr>
                <w:rFonts w:ascii="Times New Roman" w:hAnsi="Times New Roman" w:cs="Times New Roman"/>
                <w:sz w:val="24"/>
                <w:szCs w:val="24"/>
              </w:rPr>
            </w:pPr>
          </w:p>
        </w:tc>
      </w:tr>
      <w:tr w:rsidR="00EC5DB6" w:rsidRPr="00981C3D" w:rsidTr="002448F8">
        <w:trPr>
          <w:trHeight w:val="503"/>
        </w:trPr>
        <w:tc>
          <w:tcPr>
            <w:tcW w:w="2088" w:type="dxa"/>
            <w:shd w:val="clear" w:color="auto" w:fill="DAEEF3" w:themeFill="accent5" w:themeFillTint="33"/>
          </w:tcPr>
          <w:p w:rsidR="00EC5DB6" w:rsidRPr="00981C3D" w:rsidRDefault="00EC5DB6" w:rsidP="007F747B">
            <w:pPr>
              <w:contextualSpacing/>
              <w:jc w:val="center"/>
              <w:rPr>
                <w:rFonts w:ascii="Times New Roman" w:hAnsi="Times New Roman" w:cs="Times New Roman"/>
                <w:sz w:val="24"/>
                <w:szCs w:val="24"/>
              </w:rPr>
            </w:pPr>
          </w:p>
          <w:p w:rsidR="00EC5DB6" w:rsidRPr="00981C3D" w:rsidRDefault="00EC5DB6" w:rsidP="007F747B">
            <w:pPr>
              <w:contextualSpacing/>
              <w:jc w:val="center"/>
              <w:rPr>
                <w:rFonts w:ascii="Times New Roman" w:hAnsi="Times New Roman" w:cs="Times New Roman"/>
                <w:sz w:val="24"/>
                <w:szCs w:val="24"/>
              </w:rPr>
            </w:pPr>
          </w:p>
          <w:p w:rsidR="00EC5DB6" w:rsidRPr="00981C3D" w:rsidRDefault="00EC5DB6" w:rsidP="007F747B">
            <w:pPr>
              <w:contextualSpacing/>
              <w:jc w:val="center"/>
              <w:rPr>
                <w:rFonts w:ascii="Times New Roman" w:hAnsi="Times New Roman" w:cs="Times New Roman"/>
                <w:sz w:val="24"/>
                <w:szCs w:val="24"/>
              </w:rPr>
            </w:pPr>
            <w:r w:rsidRPr="00981C3D">
              <w:rPr>
                <w:rFonts w:ascii="Times New Roman" w:hAnsi="Times New Roman" w:cs="Times New Roman"/>
                <w:sz w:val="24"/>
                <w:szCs w:val="24"/>
              </w:rPr>
              <w:t>Materials Needed</w:t>
            </w:r>
          </w:p>
          <w:p w:rsidR="00EC5DB6" w:rsidRPr="00981C3D" w:rsidRDefault="00EC5DB6" w:rsidP="007F747B">
            <w:pPr>
              <w:contextualSpacing/>
              <w:jc w:val="center"/>
              <w:rPr>
                <w:rFonts w:ascii="Times New Roman" w:hAnsi="Times New Roman" w:cs="Times New Roman"/>
                <w:sz w:val="24"/>
                <w:szCs w:val="24"/>
              </w:rPr>
            </w:pPr>
          </w:p>
          <w:p w:rsidR="00EC5DB6" w:rsidRPr="00981C3D" w:rsidRDefault="00EC5DB6" w:rsidP="007F747B">
            <w:pPr>
              <w:contextualSpacing/>
              <w:jc w:val="center"/>
              <w:rPr>
                <w:rFonts w:ascii="Times New Roman" w:hAnsi="Times New Roman" w:cs="Times New Roman"/>
                <w:sz w:val="24"/>
                <w:szCs w:val="24"/>
              </w:rPr>
            </w:pPr>
          </w:p>
        </w:tc>
        <w:tc>
          <w:tcPr>
            <w:tcW w:w="7560" w:type="dxa"/>
            <w:shd w:val="clear" w:color="auto" w:fill="auto"/>
          </w:tcPr>
          <w:p w:rsidR="00EC5DB6" w:rsidRPr="00981C3D" w:rsidRDefault="00EC5DB6" w:rsidP="007F747B">
            <w:pPr>
              <w:pStyle w:val="ListParagraph"/>
              <w:ind w:left="-18"/>
              <w:jc w:val="both"/>
              <w:rPr>
                <w:rFonts w:ascii="Times New Roman" w:hAnsi="Times New Roman" w:cs="Times New Roman"/>
                <w:sz w:val="24"/>
                <w:szCs w:val="24"/>
              </w:rPr>
            </w:pPr>
          </w:p>
          <w:p w:rsidR="00EC5DB6"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PowerPoint picture walk</w:t>
            </w:r>
          </w:p>
          <w:p w:rsidR="00740DC1"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Copy of </w:t>
            </w:r>
            <w:r>
              <w:rPr>
                <w:rFonts w:ascii="Times New Roman" w:hAnsi="Times New Roman" w:cs="Times New Roman"/>
                <w:i/>
                <w:sz w:val="24"/>
                <w:szCs w:val="24"/>
              </w:rPr>
              <w:t>One Crazy Summer</w:t>
            </w:r>
            <w:r>
              <w:rPr>
                <w:rFonts w:ascii="Times New Roman" w:hAnsi="Times New Roman" w:cs="Times New Roman"/>
                <w:sz w:val="24"/>
                <w:szCs w:val="24"/>
              </w:rPr>
              <w:t xml:space="preserve"> by Rita Williams-Garcia</w:t>
            </w:r>
          </w:p>
          <w:p w:rsidR="00740DC1"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Entrance and exit slips</w:t>
            </w:r>
          </w:p>
          <w:p w:rsidR="00740DC1"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Section #1 reading comprehension packet</w:t>
            </w:r>
            <w:r w:rsidR="001E5F0F">
              <w:rPr>
                <w:rFonts w:ascii="Times New Roman" w:hAnsi="Times New Roman" w:cs="Times New Roman"/>
                <w:sz w:val="24"/>
                <w:szCs w:val="24"/>
              </w:rPr>
              <w:t>. Includes:</w:t>
            </w:r>
          </w:p>
          <w:p w:rsidR="001E5F0F" w:rsidRDefault="001E5F0F" w:rsidP="001E5F0F">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Discussion question worksheet (Students provide short written answer to discussion question that promote close reading and reading comprehension)</w:t>
            </w:r>
          </w:p>
          <w:p w:rsidR="001E5F0F" w:rsidRDefault="001E5F0F" w:rsidP="001E5F0F">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Signpost Stop &amp; Ask log (Students record what signposts they notices and where. Students answer and record Stop &amp; Ask questions for each signpost)</w:t>
            </w:r>
          </w:p>
          <w:p w:rsidR="001E5F0F" w:rsidRDefault="001E5F0F" w:rsidP="001E5F0F">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t>Vocabulary self-collection pages (students record self-collected vocabulary words on a dictionary worksheet that includes the word and its location in the text, part of speech, definition, self-created sentence.)</w:t>
            </w:r>
          </w:p>
          <w:p w:rsidR="001E5F0F" w:rsidRPr="001E5F0F" w:rsidRDefault="001E5F0F" w:rsidP="001E5F0F">
            <w:pPr>
              <w:pStyle w:val="ListParagraph"/>
              <w:numPr>
                <w:ilvl w:val="1"/>
                <w:numId w:val="3"/>
              </w:numPr>
              <w:jc w:val="both"/>
              <w:rPr>
                <w:rFonts w:ascii="Times New Roman" w:hAnsi="Times New Roman" w:cs="Times New Roman"/>
                <w:sz w:val="24"/>
                <w:szCs w:val="24"/>
              </w:rPr>
            </w:pPr>
            <w:r>
              <w:rPr>
                <w:rFonts w:ascii="Times New Roman" w:hAnsi="Times New Roman" w:cs="Times New Roman"/>
                <w:sz w:val="24"/>
                <w:szCs w:val="24"/>
              </w:rPr>
              <w:lastRenderedPageBreak/>
              <w:t>Illustrate it page (student draw a picture inspired by the reading and their reading buddy must guess what scene they illustrated)</w:t>
            </w:r>
          </w:p>
          <w:p w:rsidR="00740DC1"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Dice</w:t>
            </w:r>
          </w:p>
          <w:p w:rsidR="00740DC1" w:rsidRDefault="00740DC1"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Signpost bookmarks</w:t>
            </w:r>
          </w:p>
          <w:p w:rsidR="00740DC1" w:rsidRDefault="001E5F0F" w:rsidP="002F495A">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Blank s</w:t>
            </w:r>
            <w:r w:rsidR="00740DC1">
              <w:rPr>
                <w:rFonts w:ascii="Times New Roman" w:hAnsi="Times New Roman" w:cs="Times New Roman"/>
                <w:sz w:val="24"/>
                <w:szCs w:val="24"/>
              </w:rPr>
              <w:t>ticky-notes</w:t>
            </w:r>
          </w:p>
          <w:p w:rsidR="00740DC1" w:rsidRPr="00981C3D" w:rsidRDefault="00740DC1" w:rsidP="00740DC1">
            <w:pPr>
              <w:pStyle w:val="ListParagraph"/>
              <w:ind w:left="702"/>
              <w:jc w:val="both"/>
              <w:rPr>
                <w:rFonts w:ascii="Times New Roman" w:hAnsi="Times New Roman" w:cs="Times New Roman"/>
                <w:sz w:val="24"/>
                <w:szCs w:val="24"/>
              </w:rPr>
            </w:pPr>
          </w:p>
        </w:tc>
      </w:tr>
      <w:tr w:rsidR="0029340E" w:rsidRPr="00981C3D" w:rsidTr="002819CA">
        <w:trPr>
          <w:trHeight w:val="503"/>
        </w:trPr>
        <w:tc>
          <w:tcPr>
            <w:tcW w:w="9648" w:type="dxa"/>
            <w:gridSpan w:val="2"/>
            <w:shd w:val="clear" w:color="auto" w:fill="CCC0D9" w:themeFill="accent4" w:themeFillTint="66"/>
          </w:tcPr>
          <w:p w:rsidR="004A35EC" w:rsidRPr="00981C3D" w:rsidRDefault="004A35EC" w:rsidP="00023526">
            <w:pPr>
              <w:contextualSpacing/>
              <w:jc w:val="center"/>
              <w:rPr>
                <w:rFonts w:ascii="Times New Roman" w:hAnsi="Times New Roman" w:cs="Times New Roman"/>
                <w:b/>
                <w:sz w:val="24"/>
                <w:szCs w:val="24"/>
              </w:rPr>
            </w:pPr>
          </w:p>
          <w:p w:rsidR="0029340E" w:rsidRPr="00981C3D" w:rsidRDefault="004A35EC" w:rsidP="002F495A">
            <w:pPr>
              <w:contextualSpacing/>
              <w:jc w:val="center"/>
              <w:rPr>
                <w:rFonts w:ascii="Times New Roman" w:hAnsi="Times New Roman" w:cs="Times New Roman"/>
                <w:b/>
                <w:i/>
                <w:sz w:val="24"/>
                <w:szCs w:val="24"/>
              </w:rPr>
            </w:pPr>
            <w:r w:rsidRPr="00981C3D">
              <w:rPr>
                <w:rFonts w:ascii="Times New Roman" w:hAnsi="Times New Roman" w:cs="Times New Roman"/>
                <w:b/>
                <w:sz w:val="24"/>
                <w:szCs w:val="24"/>
              </w:rPr>
              <w:t xml:space="preserve">Introducing </w:t>
            </w:r>
            <w:r w:rsidR="002F495A" w:rsidRPr="00981C3D">
              <w:rPr>
                <w:rFonts w:ascii="Times New Roman" w:hAnsi="Times New Roman" w:cs="Times New Roman"/>
                <w:b/>
                <w:i/>
                <w:sz w:val="24"/>
                <w:szCs w:val="24"/>
              </w:rPr>
              <w:t>One Crazy Summer</w:t>
            </w:r>
          </w:p>
        </w:tc>
      </w:tr>
      <w:tr w:rsidR="0029340E" w:rsidRPr="00981C3D" w:rsidTr="002819CA">
        <w:trPr>
          <w:trHeight w:val="422"/>
        </w:trPr>
        <w:tc>
          <w:tcPr>
            <w:tcW w:w="2088" w:type="dxa"/>
            <w:shd w:val="clear" w:color="auto" w:fill="DAEEF3" w:themeFill="accent5" w:themeFillTint="33"/>
          </w:tcPr>
          <w:p w:rsidR="004A35EC" w:rsidRPr="00981C3D" w:rsidRDefault="004A35EC" w:rsidP="00F16BBC">
            <w:pPr>
              <w:contextualSpacing/>
              <w:jc w:val="center"/>
              <w:rPr>
                <w:rFonts w:ascii="Times New Roman" w:hAnsi="Times New Roman" w:cs="Times New Roman"/>
                <w:b/>
                <w:sz w:val="24"/>
                <w:szCs w:val="24"/>
                <w:u w:val="single"/>
              </w:rPr>
            </w:pPr>
          </w:p>
          <w:p w:rsidR="0029340E" w:rsidRPr="00981C3D" w:rsidRDefault="004A35EC" w:rsidP="00F16BBC">
            <w:pPr>
              <w:contextualSpacing/>
              <w:jc w:val="center"/>
              <w:rPr>
                <w:rFonts w:ascii="Times New Roman" w:hAnsi="Times New Roman" w:cs="Times New Roman"/>
                <w:b/>
                <w:sz w:val="24"/>
                <w:szCs w:val="24"/>
                <w:u w:val="single"/>
              </w:rPr>
            </w:pPr>
            <w:r w:rsidRPr="00981C3D">
              <w:rPr>
                <w:rFonts w:ascii="Times New Roman" w:hAnsi="Times New Roman" w:cs="Times New Roman"/>
                <w:b/>
                <w:sz w:val="24"/>
                <w:szCs w:val="24"/>
                <w:u w:val="single"/>
              </w:rPr>
              <w:t>Activity</w:t>
            </w:r>
          </w:p>
        </w:tc>
        <w:tc>
          <w:tcPr>
            <w:tcW w:w="7560" w:type="dxa"/>
            <w:shd w:val="clear" w:color="auto" w:fill="DAEEF3" w:themeFill="accent5" w:themeFillTint="33"/>
          </w:tcPr>
          <w:p w:rsidR="004A35EC" w:rsidRPr="00981C3D" w:rsidRDefault="004A35EC" w:rsidP="00023526">
            <w:pPr>
              <w:contextualSpacing/>
              <w:jc w:val="center"/>
              <w:rPr>
                <w:rFonts w:ascii="Times New Roman" w:hAnsi="Times New Roman" w:cs="Times New Roman"/>
                <w:b/>
                <w:sz w:val="24"/>
                <w:szCs w:val="24"/>
                <w:u w:val="single"/>
              </w:rPr>
            </w:pPr>
          </w:p>
          <w:p w:rsidR="0029340E" w:rsidRPr="00981C3D" w:rsidRDefault="004A35EC" w:rsidP="00023526">
            <w:pPr>
              <w:contextualSpacing/>
              <w:jc w:val="center"/>
              <w:rPr>
                <w:rFonts w:ascii="Times New Roman" w:hAnsi="Times New Roman" w:cs="Times New Roman"/>
                <w:b/>
                <w:sz w:val="24"/>
                <w:szCs w:val="24"/>
                <w:u w:val="single"/>
              </w:rPr>
            </w:pPr>
            <w:r w:rsidRPr="00981C3D">
              <w:rPr>
                <w:rFonts w:ascii="Times New Roman" w:hAnsi="Times New Roman" w:cs="Times New Roman"/>
                <w:b/>
                <w:sz w:val="24"/>
                <w:szCs w:val="24"/>
                <w:u w:val="single"/>
              </w:rPr>
              <w:t>Procedure and Comment</w:t>
            </w:r>
          </w:p>
        </w:tc>
      </w:tr>
      <w:tr w:rsidR="0029340E" w:rsidRPr="00981C3D" w:rsidTr="00F65486">
        <w:trPr>
          <w:trHeight w:val="1133"/>
        </w:trPr>
        <w:tc>
          <w:tcPr>
            <w:tcW w:w="2088" w:type="dxa"/>
            <w:shd w:val="clear" w:color="auto" w:fill="DAEEF3" w:themeFill="accent5" w:themeFillTint="33"/>
          </w:tcPr>
          <w:p w:rsidR="00800D22"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1</w:t>
            </w:r>
          </w:p>
          <w:p w:rsidR="00800D22" w:rsidRPr="00981C3D" w:rsidRDefault="00800D22" w:rsidP="00F16BBC">
            <w:pPr>
              <w:contextualSpacing/>
              <w:jc w:val="center"/>
              <w:rPr>
                <w:rFonts w:ascii="Times New Roman" w:hAnsi="Times New Roman" w:cs="Times New Roman"/>
                <w:sz w:val="24"/>
                <w:szCs w:val="24"/>
              </w:rPr>
            </w:pPr>
          </w:p>
          <w:p w:rsidR="004A35EC" w:rsidRPr="00981C3D" w:rsidRDefault="00BD4083"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 xml:space="preserve">Activate Prior Knowledge </w:t>
            </w:r>
          </w:p>
          <w:p w:rsidR="00800D22" w:rsidRPr="00981C3D" w:rsidRDefault="00800D22" w:rsidP="00F16BBC">
            <w:pPr>
              <w:contextualSpacing/>
              <w:jc w:val="center"/>
              <w:rPr>
                <w:rFonts w:ascii="Times New Roman" w:hAnsi="Times New Roman" w:cs="Times New Roman"/>
                <w:sz w:val="24"/>
                <w:szCs w:val="24"/>
              </w:rPr>
            </w:pPr>
          </w:p>
        </w:tc>
        <w:tc>
          <w:tcPr>
            <w:tcW w:w="7560" w:type="dxa"/>
          </w:tcPr>
          <w:p w:rsidR="00BD4083" w:rsidRPr="00981C3D" w:rsidRDefault="00BD4083" w:rsidP="00BD4083">
            <w:pPr>
              <w:pStyle w:val="ListParagraph"/>
              <w:ind w:left="702"/>
              <w:rPr>
                <w:rFonts w:ascii="Times New Roman" w:hAnsi="Times New Roman" w:cs="Times New Roman"/>
                <w:sz w:val="24"/>
                <w:szCs w:val="24"/>
              </w:rPr>
            </w:pPr>
          </w:p>
          <w:p w:rsidR="004A35EC" w:rsidRPr="00981C3D" w:rsidRDefault="00401857" w:rsidP="00401857">
            <w:pPr>
              <w:pStyle w:val="ListParagraph"/>
              <w:numPr>
                <w:ilvl w:val="0"/>
                <w:numId w:val="3"/>
              </w:numPr>
              <w:rPr>
                <w:rFonts w:ascii="Times New Roman" w:hAnsi="Times New Roman" w:cs="Times New Roman"/>
                <w:sz w:val="24"/>
                <w:szCs w:val="24"/>
              </w:rPr>
            </w:pPr>
            <w:r w:rsidRPr="00981C3D">
              <w:rPr>
                <w:rFonts w:ascii="Times New Roman" w:hAnsi="Times New Roman" w:cs="Times New Roman"/>
                <w:sz w:val="24"/>
                <w:szCs w:val="24"/>
              </w:rPr>
              <w:t>Entrance Slip</w:t>
            </w:r>
            <w:r w:rsidR="00884D1D" w:rsidRPr="00981C3D">
              <w:rPr>
                <w:rFonts w:ascii="Times New Roman" w:hAnsi="Times New Roman" w:cs="Times New Roman"/>
                <w:sz w:val="24"/>
                <w:szCs w:val="24"/>
              </w:rPr>
              <w:t xml:space="preserve">: </w:t>
            </w:r>
            <w:r w:rsidRPr="00981C3D">
              <w:rPr>
                <w:rFonts w:ascii="Times New Roman" w:hAnsi="Times New Roman" w:cs="Times New Roman"/>
                <w:sz w:val="24"/>
                <w:szCs w:val="24"/>
              </w:rPr>
              <w:t xml:space="preserve"> Name and describe one of the 7 Signposts for reading.</w:t>
            </w:r>
          </w:p>
        </w:tc>
      </w:tr>
      <w:tr w:rsidR="0029340E" w:rsidRPr="00981C3D" w:rsidTr="002819CA">
        <w:trPr>
          <w:trHeight w:val="914"/>
        </w:trPr>
        <w:tc>
          <w:tcPr>
            <w:tcW w:w="2088" w:type="dxa"/>
            <w:shd w:val="clear" w:color="auto" w:fill="DAEEF3" w:themeFill="accent5" w:themeFillTint="33"/>
          </w:tcPr>
          <w:p w:rsidR="0029340E"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1</w:t>
            </w:r>
          </w:p>
          <w:p w:rsidR="00F16BBC" w:rsidRPr="00981C3D" w:rsidRDefault="00F16BBC" w:rsidP="00F16BBC">
            <w:pPr>
              <w:contextualSpacing/>
              <w:jc w:val="center"/>
              <w:rPr>
                <w:rFonts w:ascii="Times New Roman" w:hAnsi="Times New Roman" w:cs="Times New Roman"/>
                <w:sz w:val="24"/>
                <w:szCs w:val="24"/>
              </w:rPr>
            </w:pPr>
          </w:p>
          <w:p w:rsidR="004A35EC" w:rsidRPr="00981C3D" w:rsidRDefault="00BD4083"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Present the B</w:t>
            </w:r>
            <w:r w:rsidR="004A35EC" w:rsidRPr="00981C3D">
              <w:rPr>
                <w:rFonts w:ascii="Times New Roman" w:hAnsi="Times New Roman" w:cs="Times New Roman"/>
                <w:sz w:val="24"/>
                <w:szCs w:val="24"/>
              </w:rPr>
              <w:t>ook</w:t>
            </w:r>
          </w:p>
          <w:p w:rsidR="004A35EC" w:rsidRPr="00981C3D" w:rsidRDefault="004A35EC" w:rsidP="00F16BBC">
            <w:pPr>
              <w:contextualSpacing/>
              <w:jc w:val="center"/>
              <w:rPr>
                <w:rFonts w:ascii="Times New Roman" w:hAnsi="Times New Roman" w:cs="Times New Roman"/>
                <w:sz w:val="24"/>
                <w:szCs w:val="24"/>
              </w:rPr>
            </w:pPr>
          </w:p>
        </w:tc>
        <w:tc>
          <w:tcPr>
            <w:tcW w:w="7560" w:type="dxa"/>
          </w:tcPr>
          <w:p w:rsidR="00BD4083" w:rsidRPr="00981C3D" w:rsidRDefault="00BD4083" w:rsidP="002C2549">
            <w:pPr>
              <w:ind w:firstLine="252"/>
              <w:contextualSpacing/>
              <w:rPr>
                <w:rFonts w:ascii="Times New Roman" w:hAnsi="Times New Roman" w:cs="Times New Roman"/>
                <w:sz w:val="24"/>
                <w:szCs w:val="24"/>
              </w:rPr>
            </w:pPr>
          </w:p>
          <w:p w:rsidR="004A35EC" w:rsidRPr="00981C3D" w:rsidRDefault="00BD4083" w:rsidP="00BD4083">
            <w:pPr>
              <w:pStyle w:val="ListParagraph"/>
              <w:numPr>
                <w:ilvl w:val="0"/>
                <w:numId w:val="4"/>
              </w:numPr>
              <w:ind w:left="702"/>
              <w:rPr>
                <w:rFonts w:ascii="Times New Roman" w:hAnsi="Times New Roman" w:cs="Times New Roman"/>
                <w:sz w:val="24"/>
                <w:szCs w:val="24"/>
              </w:rPr>
            </w:pPr>
            <w:r w:rsidRPr="00981C3D">
              <w:rPr>
                <w:rFonts w:ascii="Times New Roman" w:hAnsi="Times New Roman" w:cs="Times New Roman"/>
                <w:sz w:val="24"/>
                <w:szCs w:val="24"/>
              </w:rPr>
              <w:t xml:space="preserve">Distribute the book. </w:t>
            </w:r>
          </w:p>
          <w:p w:rsidR="00BD4083" w:rsidRPr="00981C3D" w:rsidRDefault="00BD4083" w:rsidP="00BD4083">
            <w:pPr>
              <w:pStyle w:val="ListParagraph"/>
              <w:numPr>
                <w:ilvl w:val="0"/>
                <w:numId w:val="4"/>
              </w:numPr>
              <w:ind w:left="702"/>
              <w:rPr>
                <w:rFonts w:ascii="Times New Roman" w:hAnsi="Times New Roman" w:cs="Times New Roman"/>
                <w:sz w:val="24"/>
                <w:szCs w:val="24"/>
              </w:rPr>
            </w:pPr>
            <w:r w:rsidRPr="00981C3D">
              <w:rPr>
                <w:rFonts w:ascii="Times New Roman" w:hAnsi="Times New Roman" w:cs="Times New Roman"/>
                <w:sz w:val="24"/>
                <w:szCs w:val="24"/>
              </w:rPr>
              <w:t xml:space="preserve">Read the cover. </w:t>
            </w:r>
          </w:p>
          <w:p w:rsidR="00BD4083" w:rsidRPr="00981C3D" w:rsidRDefault="00BD4083" w:rsidP="00BD4083">
            <w:pPr>
              <w:pStyle w:val="ListParagraph"/>
              <w:numPr>
                <w:ilvl w:val="0"/>
                <w:numId w:val="4"/>
              </w:numPr>
              <w:ind w:left="702"/>
              <w:rPr>
                <w:rFonts w:ascii="Times New Roman" w:hAnsi="Times New Roman" w:cs="Times New Roman"/>
                <w:sz w:val="24"/>
                <w:szCs w:val="24"/>
              </w:rPr>
            </w:pPr>
            <w:r w:rsidRPr="00981C3D">
              <w:rPr>
                <w:rFonts w:ascii="Times New Roman" w:hAnsi="Times New Roman" w:cs="Times New Roman"/>
                <w:sz w:val="24"/>
                <w:szCs w:val="24"/>
              </w:rPr>
              <w:t xml:space="preserve">Introduce the author. </w:t>
            </w:r>
          </w:p>
          <w:p w:rsidR="00401857" w:rsidRPr="00981C3D" w:rsidRDefault="00BD4083" w:rsidP="00401857">
            <w:pPr>
              <w:pStyle w:val="ListParagraph"/>
              <w:numPr>
                <w:ilvl w:val="0"/>
                <w:numId w:val="4"/>
              </w:numPr>
              <w:ind w:left="702"/>
              <w:rPr>
                <w:rFonts w:ascii="Times New Roman" w:hAnsi="Times New Roman" w:cs="Times New Roman"/>
                <w:sz w:val="24"/>
                <w:szCs w:val="24"/>
              </w:rPr>
            </w:pPr>
            <w:r w:rsidRPr="00981C3D">
              <w:rPr>
                <w:rFonts w:ascii="Times New Roman" w:hAnsi="Times New Roman" w:cs="Times New Roman"/>
                <w:sz w:val="24"/>
                <w:szCs w:val="24"/>
              </w:rPr>
              <w:t xml:space="preserve">Ask student to predict what they think the book will be about. </w:t>
            </w:r>
            <w:r w:rsidR="00401857" w:rsidRPr="00981C3D">
              <w:rPr>
                <w:rFonts w:ascii="Times New Roman" w:hAnsi="Times New Roman" w:cs="Times New Roman"/>
                <w:sz w:val="24"/>
                <w:szCs w:val="24"/>
              </w:rPr>
              <w:t>What might make the summer "crazy"? Ask each student to write  one p</w:t>
            </w:r>
            <w:r w:rsidR="00CA077E">
              <w:rPr>
                <w:rFonts w:ascii="Times New Roman" w:hAnsi="Times New Roman" w:cs="Times New Roman"/>
                <w:sz w:val="24"/>
                <w:szCs w:val="24"/>
              </w:rPr>
              <w:t xml:space="preserve">rediction  about </w:t>
            </w:r>
            <w:proofErr w:type="spellStart"/>
            <w:r w:rsidR="00CA077E">
              <w:rPr>
                <w:rFonts w:ascii="Times New Roman" w:hAnsi="Times New Roman" w:cs="Times New Roman"/>
                <w:sz w:val="24"/>
                <w:szCs w:val="24"/>
              </w:rPr>
              <w:t>Delphine</w:t>
            </w:r>
            <w:proofErr w:type="spellEnd"/>
            <w:r w:rsidR="00CA077E">
              <w:rPr>
                <w:rFonts w:ascii="Times New Roman" w:hAnsi="Times New Roman" w:cs="Times New Roman"/>
                <w:sz w:val="24"/>
                <w:szCs w:val="24"/>
              </w:rPr>
              <w:t xml:space="preserve">, </w:t>
            </w:r>
            <w:proofErr w:type="spellStart"/>
            <w:r w:rsidR="00CA077E">
              <w:rPr>
                <w:rFonts w:ascii="Times New Roman" w:hAnsi="Times New Roman" w:cs="Times New Roman"/>
                <w:sz w:val="24"/>
                <w:szCs w:val="24"/>
              </w:rPr>
              <w:t>Vo</w:t>
            </w:r>
            <w:r w:rsidR="00401857" w:rsidRPr="00981C3D">
              <w:rPr>
                <w:rFonts w:ascii="Times New Roman" w:hAnsi="Times New Roman" w:cs="Times New Roman"/>
                <w:sz w:val="24"/>
                <w:szCs w:val="24"/>
              </w:rPr>
              <w:t>netta</w:t>
            </w:r>
            <w:proofErr w:type="spellEnd"/>
            <w:r w:rsidR="00401857" w:rsidRPr="00981C3D">
              <w:rPr>
                <w:rFonts w:ascii="Times New Roman" w:hAnsi="Times New Roman" w:cs="Times New Roman"/>
                <w:sz w:val="24"/>
                <w:szCs w:val="24"/>
              </w:rPr>
              <w:t xml:space="preserve">, and Fern's crazy summer on their entrance slip. Collect entrance slips. </w:t>
            </w:r>
          </w:p>
          <w:p w:rsidR="007045BE" w:rsidRPr="00981C3D" w:rsidRDefault="007045BE" w:rsidP="002C2549">
            <w:pPr>
              <w:ind w:firstLine="252"/>
              <w:contextualSpacing/>
              <w:rPr>
                <w:rFonts w:ascii="Times New Roman" w:hAnsi="Times New Roman" w:cs="Times New Roman"/>
                <w:sz w:val="24"/>
                <w:szCs w:val="24"/>
              </w:rPr>
            </w:pPr>
          </w:p>
        </w:tc>
      </w:tr>
      <w:tr w:rsidR="00BD4083" w:rsidRPr="00981C3D" w:rsidTr="002819CA">
        <w:trPr>
          <w:trHeight w:val="914"/>
        </w:trPr>
        <w:tc>
          <w:tcPr>
            <w:tcW w:w="2088" w:type="dxa"/>
            <w:shd w:val="clear" w:color="auto" w:fill="DAEEF3" w:themeFill="accent5" w:themeFillTint="33"/>
          </w:tcPr>
          <w:p w:rsidR="00F65486"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1</w:t>
            </w:r>
          </w:p>
          <w:p w:rsidR="00800D22" w:rsidRPr="00981C3D" w:rsidRDefault="00800D22" w:rsidP="00F16BBC">
            <w:pPr>
              <w:contextualSpacing/>
              <w:jc w:val="center"/>
              <w:rPr>
                <w:rFonts w:ascii="Times New Roman" w:hAnsi="Times New Roman" w:cs="Times New Roman"/>
                <w:sz w:val="24"/>
                <w:szCs w:val="24"/>
              </w:rPr>
            </w:pPr>
          </w:p>
          <w:p w:rsidR="00BD4083" w:rsidRPr="00981C3D" w:rsidRDefault="00BD4083"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 xml:space="preserve">Activate Prior Knowledge </w:t>
            </w:r>
          </w:p>
          <w:p w:rsidR="00F65486" w:rsidRPr="00981C3D" w:rsidRDefault="00F65486" w:rsidP="00F16BBC">
            <w:pPr>
              <w:contextualSpacing/>
              <w:jc w:val="center"/>
              <w:rPr>
                <w:rFonts w:ascii="Times New Roman" w:hAnsi="Times New Roman" w:cs="Times New Roman"/>
                <w:sz w:val="24"/>
                <w:szCs w:val="24"/>
              </w:rPr>
            </w:pPr>
          </w:p>
        </w:tc>
        <w:tc>
          <w:tcPr>
            <w:tcW w:w="7560" w:type="dxa"/>
          </w:tcPr>
          <w:p w:rsidR="00BD4083" w:rsidRPr="00981C3D" w:rsidRDefault="00BD4083" w:rsidP="002C2549">
            <w:pPr>
              <w:ind w:firstLine="252"/>
              <w:contextualSpacing/>
              <w:rPr>
                <w:rFonts w:ascii="Times New Roman" w:hAnsi="Times New Roman" w:cs="Times New Roman"/>
                <w:sz w:val="24"/>
                <w:szCs w:val="24"/>
              </w:rPr>
            </w:pPr>
          </w:p>
          <w:p w:rsidR="006E66AA" w:rsidRPr="006E66AA" w:rsidRDefault="00BD4083" w:rsidP="006E66AA">
            <w:pPr>
              <w:pStyle w:val="ListParagraph"/>
              <w:numPr>
                <w:ilvl w:val="0"/>
                <w:numId w:val="5"/>
              </w:numPr>
              <w:ind w:left="702"/>
              <w:rPr>
                <w:rFonts w:ascii="Times New Roman" w:hAnsi="Times New Roman" w:cs="Times New Roman"/>
                <w:sz w:val="24"/>
                <w:szCs w:val="24"/>
              </w:rPr>
            </w:pPr>
            <w:r w:rsidRPr="00981C3D">
              <w:rPr>
                <w:rFonts w:ascii="Times New Roman" w:hAnsi="Times New Roman" w:cs="Times New Roman"/>
                <w:sz w:val="24"/>
                <w:szCs w:val="24"/>
              </w:rPr>
              <w:t xml:space="preserve">Picture walk, preview of section 1. </w:t>
            </w:r>
            <w:r w:rsidR="006E66AA">
              <w:rPr>
                <w:rFonts w:ascii="Times New Roman" w:hAnsi="Times New Roman" w:cs="Times New Roman"/>
                <w:sz w:val="24"/>
                <w:szCs w:val="24"/>
              </w:rPr>
              <w:t>Will create a picture walk to a</w:t>
            </w:r>
            <w:r w:rsidR="006E66AA" w:rsidRPr="006E66AA">
              <w:rPr>
                <w:rFonts w:ascii="Times New Roman" w:hAnsi="Times New Roman" w:cs="Times New Roman"/>
                <w:sz w:val="24"/>
                <w:szCs w:val="24"/>
              </w:rPr>
              <w:t>ccompanying each chapter to aid with the historical and cultural references made about the 60's. Will include photos, art, video, and music in a PowerPoint presentation divided by chapter. This will be done at the beginning of each week, identifying main themes in the upcoming chapter, and giving students a visual/aud</w:t>
            </w:r>
            <w:r w:rsidR="006E66AA">
              <w:rPr>
                <w:rFonts w:ascii="Times New Roman" w:hAnsi="Times New Roman" w:cs="Times New Roman"/>
                <w:sz w:val="24"/>
                <w:szCs w:val="24"/>
              </w:rPr>
              <w:t>io reference guide to the text. Some such subjects:</w:t>
            </w:r>
          </w:p>
          <w:p w:rsidR="006E66AA" w:rsidRPr="00FC507D"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Meet the author audio clip, 2:46min</w:t>
            </w:r>
          </w:p>
          <w:p w:rsidR="006E66AA" w:rsidRPr="00FC507D"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 xml:space="preserve">Rita Williams-Garcia interview with children's questions. </w:t>
            </w:r>
          </w:p>
          <w:p w:rsidR="006E66AA" w:rsidRPr="00FC507D"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"Dry Your Eyes"</w:t>
            </w:r>
          </w:p>
          <w:p w:rsidR="006E66AA" w:rsidRPr="00FC507D"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Poetry Reading Videos: "About Me", "We Real Cool", "Super Hero", "Somewhere There is a Poem"</w:t>
            </w:r>
          </w:p>
          <w:p w:rsidR="006E66AA" w:rsidRPr="00464845"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Photos of Black Panther Party Center in Oakland</w:t>
            </w:r>
          </w:p>
          <w:p w:rsidR="006E66AA" w:rsidRPr="00827F6D"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Cassius Clay</w:t>
            </w:r>
          </w:p>
          <w:p w:rsidR="006E66AA" w:rsidRPr="006E66AA"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Huey Newton</w:t>
            </w:r>
          </w:p>
          <w:p w:rsidR="006E66AA" w:rsidRPr="006E66AA" w:rsidRDefault="006E66AA" w:rsidP="006E66AA">
            <w:pPr>
              <w:pStyle w:val="ListParagraph"/>
              <w:numPr>
                <w:ilvl w:val="1"/>
                <w:numId w:val="6"/>
              </w:numPr>
              <w:rPr>
                <w:rFonts w:ascii="Times New Roman" w:hAnsi="Times New Roman" w:cs="Times New Roman"/>
                <w:i/>
                <w:sz w:val="24"/>
                <w:szCs w:val="24"/>
              </w:rPr>
            </w:pPr>
            <w:r>
              <w:rPr>
                <w:rFonts w:ascii="Times New Roman" w:hAnsi="Times New Roman" w:cs="Times New Roman"/>
                <w:sz w:val="24"/>
                <w:szCs w:val="24"/>
              </w:rPr>
              <w:t>etc.</w:t>
            </w:r>
          </w:p>
          <w:p w:rsidR="006E66AA" w:rsidRPr="006E66AA" w:rsidRDefault="006E66AA" w:rsidP="006E66AA">
            <w:pPr>
              <w:pStyle w:val="ListParagraph"/>
              <w:rPr>
                <w:rFonts w:ascii="Times New Roman" w:hAnsi="Times New Roman" w:cs="Times New Roman"/>
                <w:i/>
                <w:sz w:val="24"/>
                <w:szCs w:val="24"/>
              </w:rPr>
            </w:pPr>
          </w:p>
        </w:tc>
      </w:tr>
      <w:tr w:rsidR="0029340E" w:rsidRPr="00981C3D" w:rsidTr="002819CA">
        <w:trPr>
          <w:trHeight w:val="863"/>
        </w:trPr>
        <w:tc>
          <w:tcPr>
            <w:tcW w:w="2088" w:type="dxa"/>
            <w:shd w:val="clear" w:color="auto" w:fill="DAEEF3" w:themeFill="accent5" w:themeFillTint="33"/>
          </w:tcPr>
          <w:p w:rsidR="002F495A"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1</w:t>
            </w:r>
          </w:p>
          <w:p w:rsidR="00F65486" w:rsidRPr="00981C3D" w:rsidRDefault="00F65486" w:rsidP="00F16BBC">
            <w:pPr>
              <w:contextualSpacing/>
              <w:jc w:val="center"/>
              <w:rPr>
                <w:rFonts w:ascii="Times New Roman" w:hAnsi="Times New Roman" w:cs="Times New Roman"/>
                <w:sz w:val="24"/>
                <w:szCs w:val="24"/>
              </w:rPr>
            </w:pPr>
          </w:p>
          <w:p w:rsidR="004A35EC" w:rsidRPr="00981C3D" w:rsidRDefault="004A35EC"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 xml:space="preserve">Vocabulary </w:t>
            </w:r>
            <w:r w:rsidR="00BD4083" w:rsidRPr="00981C3D">
              <w:rPr>
                <w:rFonts w:ascii="Times New Roman" w:hAnsi="Times New Roman" w:cs="Times New Roman"/>
                <w:sz w:val="24"/>
                <w:szCs w:val="24"/>
              </w:rPr>
              <w:lastRenderedPageBreak/>
              <w:t>S</w:t>
            </w:r>
            <w:r w:rsidRPr="00981C3D">
              <w:rPr>
                <w:rFonts w:ascii="Times New Roman" w:hAnsi="Times New Roman" w:cs="Times New Roman"/>
                <w:sz w:val="24"/>
                <w:szCs w:val="24"/>
              </w:rPr>
              <w:t xml:space="preserve">trategy: </w:t>
            </w:r>
            <w:r w:rsidR="00BD4083" w:rsidRPr="00981C3D">
              <w:rPr>
                <w:rFonts w:ascii="Times New Roman" w:hAnsi="Times New Roman" w:cs="Times New Roman"/>
                <w:sz w:val="24"/>
                <w:szCs w:val="24"/>
              </w:rPr>
              <w:t>Preview in C</w:t>
            </w:r>
            <w:r w:rsidRPr="00981C3D">
              <w:rPr>
                <w:rFonts w:ascii="Times New Roman" w:hAnsi="Times New Roman" w:cs="Times New Roman"/>
                <w:sz w:val="24"/>
                <w:szCs w:val="24"/>
              </w:rPr>
              <w:t>ontext</w:t>
            </w:r>
          </w:p>
          <w:p w:rsidR="006E66AA" w:rsidRPr="00981C3D" w:rsidRDefault="006E66AA" w:rsidP="00F16BBC">
            <w:pPr>
              <w:contextualSpacing/>
              <w:jc w:val="center"/>
              <w:rPr>
                <w:rFonts w:ascii="Times New Roman" w:hAnsi="Times New Roman" w:cs="Times New Roman"/>
                <w:sz w:val="24"/>
                <w:szCs w:val="24"/>
              </w:rPr>
            </w:pPr>
          </w:p>
          <w:p w:rsidR="004A35EC" w:rsidRPr="00981C3D" w:rsidRDefault="004A35EC" w:rsidP="00F16BBC">
            <w:pPr>
              <w:contextualSpacing/>
              <w:jc w:val="center"/>
              <w:rPr>
                <w:rFonts w:ascii="Times New Roman" w:hAnsi="Times New Roman" w:cs="Times New Roman"/>
                <w:sz w:val="24"/>
                <w:szCs w:val="24"/>
              </w:rPr>
            </w:pPr>
          </w:p>
        </w:tc>
        <w:tc>
          <w:tcPr>
            <w:tcW w:w="7560" w:type="dxa"/>
          </w:tcPr>
          <w:p w:rsidR="00F65486" w:rsidRPr="00981C3D" w:rsidRDefault="00F65486" w:rsidP="002C2549">
            <w:pPr>
              <w:ind w:firstLine="252"/>
              <w:contextualSpacing/>
              <w:rPr>
                <w:rFonts w:ascii="Times New Roman" w:hAnsi="Times New Roman" w:cs="Times New Roman"/>
                <w:sz w:val="24"/>
                <w:szCs w:val="24"/>
              </w:rPr>
            </w:pPr>
          </w:p>
          <w:p w:rsidR="00F96D37" w:rsidRPr="00981C3D" w:rsidRDefault="00373D32" w:rsidP="006E66AA">
            <w:pPr>
              <w:ind w:firstLine="252"/>
              <w:contextualSpacing/>
              <w:rPr>
                <w:rFonts w:ascii="Times New Roman" w:hAnsi="Times New Roman" w:cs="Times New Roman"/>
                <w:sz w:val="24"/>
                <w:szCs w:val="24"/>
              </w:rPr>
            </w:pPr>
            <w:r w:rsidRPr="00981C3D">
              <w:rPr>
                <w:rFonts w:ascii="Times New Roman" w:hAnsi="Times New Roman" w:cs="Times New Roman"/>
                <w:sz w:val="24"/>
                <w:szCs w:val="24"/>
              </w:rPr>
              <w:t>Write the vocabulary words on the board</w:t>
            </w:r>
            <w:r w:rsidR="00B343D7">
              <w:rPr>
                <w:rFonts w:ascii="Times New Roman" w:hAnsi="Times New Roman" w:cs="Times New Roman"/>
                <w:sz w:val="24"/>
                <w:szCs w:val="24"/>
              </w:rPr>
              <w:t>: "warbled" and "unfurled"</w:t>
            </w:r>
            <w:r w:rsidRPr="00981C3D">
              <w:rPr>
                <w:rFonts w:ascii="Times New Roman" w:hAnsi="Times New Roman" w:cs="Times New Roman"/>
                <w:sz w:val="24"/>
                <w:szCs w:val="24"/>
              </w:rPr>
              <w:t xml:space="preserve">.  Say each word and ask the students to do the same. </w:t>
            </w:r>
            <w:r w:rsidR="00A70F82" w:rsidRPr="00981C3D">
              <w:rPr>
                <w:rFonts w:ascii="Times New Roman" w:hAnsi="Times New Roman" w:cs="Times New Roman"/>
                <w:sz w:val="24"/>
                <w:szCs w:val="24"/>
              </w:rPr>
              <w:t xml:space="preserve">Giving page numbers as a </w:t>
            </w:r>
            <w:r w:rsidR="00A70F82" w:rsidRPr="00981C3D">
              <w:rPr>
                <w:rFonts w:ascii="Times New Roman" w:hAnsi="Times New Roman" w:cs="Times New Roman"/>
                <w:sz w:val="24"/>
                <w:szCs w:val="24"/>
              </w:rPr>
              <w:lastRenderedPageBreak/>
              <w:t>guide, a</w:t>
            </w:r>
            <w:r w:rsidRPr="00981C3D">
              <w:rPr>
                <w:rFonts w:ascii="Times New Roman" w:hAnsi="Times New Roman" w:cs="Times New Roman"/>
                <w:sz w:val="24"/>
                <w:szCs w:val="24"/>
              </w:rPr>
              <w:t>sk students to find the words in the text and try to come up with a definition based on context</w:t>
            </w:r>
            <w:r w:rsidR="00E81FD7" w:rsidRPr="00981C3D">
              <w:rPr>
                <w:rFonts w:ascii="Times New Roman" w:hAnsi="Times New Roman" w:cs="Times New Roman"/>
                <w:sz w:val="24"/>
                <w:szCs w:val="24"/>
              </w:rPr>
              <w:t>.</w:t>
            </w:r>
            <w:r w:rsidR="00A70F82" w:rsidRPr="00981C3D">
              <w:rPr>
                <w:rFonts w:ascii="Times New Roman" w:hAnsi="Times New Roman" w:cs="Times New Roman"/>
                <w:sz w:val="24"/>
                <w:szCs w:val="24"/>
              </w:rPr>
              <w:t xml:space="preserve"> </w:t>
            </w:r>
            <w:r w:rsidR="00E81FD7" w:rsidRPr="00981C3D">
              <w:rPr>
                <w:rFonts w:ascii="Times New Roman" w:hAnsi="Times New Roman" w:cs="Times New Roman"/>
                <w:sz w:val="24"/>
                <w:szCs w:val="24"/>
              </w:rPr>
              <w:t xml:space="preserve"> Write the definitions that the students supply</w:t>
            </w:r>
            <w:r w:rsidR="00CB5E21" w:rsidRPr="00981C3D">
              <w:rPr>
                <w:rFonts w:ascii="Times New Roman" w:hAnsi="Times New Roman" w:cs="Times New Roman"/>
                <w:sz w:val="24"/>
                <w:szCs w:val="24"/>
              </w:rPr>
              <w:t xml:space="preserve"> on the board</w:t>
            </w:r>
            <w:r w:rsidR="00E81FD7" w:rsidRPr="00981C3D">
              <w:rPr>
                <w:rFonts w:ascii="Times New Roman" w:hAnsi="Times New Roman" w:cs="Times New Roman"/>
                <w:sz w:val="24"/>
                <w:szCs w:val="24"/>
              </w:rPr>
              <w:t xml:space="preserve">. </w:t>
            </w:r>
            <w:r w:rsidR="00323B76" w:rsidRPr="00981C3D">
              <w:rPr>
                <w:rFonts w:ascii="Times New Roman" w:hAnsi="Times New Roman" w:cs="Times New Roman"/>
                <w:sz w:val="24"/>
                <w:szCs w:val="24"/>
              </w:rPr>
              <w:t xml:space="preserve"> </w:t>
            </w:r>
          </w:p>
        </w:tc>
      </w:tr>
      <w:tr w:rsidR="006E66AA" w:rsidRPr="00981C3D" w:rsidTr="002819CA">
        <w:trPr>
          <w:trHeight w:val="863"/>
        </w:trPr>
        <w:tc>
          <w:tcPr>
            <w:tcW w:w="2088" w:type="dxa"/>
            <w:shd w:val="clear" w:color="auto" w:fill="DAEEF3" w:themeFill="accent5" w:themeFillTint="33"/>
          </w:tcPr>
          <w:p w:rsidR="006E66AA" w:rsidRDefault="006E66AA" w:rsidP="00F16BBC">
            <w:pPr>
              <w:contextualSpacing/>
              <w:jc w:val="center"/>
              <w:rPr>
                <w:rFonts w:ascii="Times New Roman" w:hAnsi="Times New Roman" w:cs="Times New Roman"/>
                <w:i/>
                <w:sz w:val="24"/>
                <w:szCs w:val="24"/>
              </w:rPr>
            </w:pPr>
            <w:r>
              <w:rPr>
                <w:rFonts w:ascii="Times New Roman" w:hAnsi="Times New Roman" w:cs="Times New Roman"/>
                <w:i/>
                <w:sz w:val="24"/>
                <w:szCs w:val="24"/>
              </w:rPr>
              <w:lastRenderedPageBreak/>
              <w:t>Day 1</w:t>
            </w:r>
          </w:p>
          <w:p w:rsidR="006E66AA" w:rsidRDefault="006E66AA" w:rsidP="00F16BBC">
            <w:pPr>
              <w:contextualSpacing/>
              <w:jc w:val="center"/>
              <w:rPr>
                <w:rFonts w:ascii="Times New Roman" w:hAnsi="Times New Roman" w:cs="Times New Roman"/>
                <w:sz w:val="24"/>
                <w:szCs w:val="24"/>
              </w:rPr>
            </w:pPr>
          </w:p>
          <w:p w:rsidR="006E66AA" w:rsidRPr="006E66AA" w:rsidRDefault="006E66AA" w:rsidP="00F16BBC">
            <w:pPr>
              <w:contextualSpacing/>
              <w:jc w:val="center"/>
              <w:rPr>
                <w:rFonts w:ascii="Times New Roman" w:hAnsi="Times New Roman" w:cs="Times New Roman"/>
                <w:sz w:val="24"/>
                <w:szCs w:val="24"/>
              </w:rPr>
            </w:pPr>
            <w:r>
              <w:rPr>
                <w:rFonts w:ascii="Times New Roman" w:hAnsi="Times New Roman" w:cs="Times New Roman"/>
                <w:sz w:val="24"/>
                <w:szCs w:val="24"/>
              </w:rPr>
              <w:t>Mini-Lesson</w:t>
            </w:r>
          </w:p>
        </w:tc>
        <w:tc>
          <w:tcPr>
            <w:tcW w:w="7560" w:type="dxa"/>
          </w:tcPr>
          <w:p w:rsidR="006E66AA" w:rsidRDefault="006E66AA" w:rsidP="002C2549">
            <w:pPr>
              <w:ind w:firstLine="252"/>
              <w:contextualSpacing/>
              <w:rPr>
                <w:rFonts w:ascii="Times New Roman" w:hAnsi="Times New Roman" w:cs="Times New Roman"/>
                <w:sz w:val="24"/>
                <w:szCs w:val="24"/>
              </w:rPr>
            </w:pPr>
          </w:p>
          <w:p w:rsidR="006E66AA" w:rsidRDefault="006E66AA" w:rsidP="006E66AA">
            <w:pPr>
              <w:pStyle w:val="ListParagraph"/>
              <w:numPr>
                <w:ilvl w:val="0"/>
                <w:numId w:val="5"/>
              </w:numPr>
              <w:ind w:left="792"/>
              <w:rPr>
                <w:rFonts w:ascii="Times New Roman" w:hAnsi="Times New Roman" w:cs="Times New Roman"/>
                <w:sz w:val="24"/>
                <w:szCs w:val="24"/>
              </w:rPr>
            </w:pPr>
            <w:r>
              <w:rPr>
                <w:rFonts w:ascii="Times New Roman" w:hAnsi="Times New Roman" w:cs="Times New Roman"/>
                <w:sz w:val="24"/>
                <w:szCs w:val="24"/>
              </w:rPr>
              <w:t xml:space="preserve">Students will use dice to land on a number 1-6 representing the choices: </w:t>
            </w:r>
            <w:r w:rsidRPr="00981C3D">
              <w:rPr>
                <w:rFonts w:ascii="Times New Roman" w:hAnsi="Times New Roman" w:cs="Times New Roman"/>
                <w:sz w:val="24"/>
                <w:szCs w:val="24"/>
              </w:rPr>
              <w:t xml:space="preserve">act it, draw it, rhyme, synonym, antonym, </w:t>
            </w:r>
            <w:r>
              <w:rPr>
                <w:rFonts w:ascii="Times New Roman" w:hAnsi="Times New Roman" w:cs="Times New Roman"/>
                <w:sz w:val="24"/>
                <w:szCs w:val="24"/>
              </w:rPr>
              <w:t xml:space="preserve">and </w:t>
            </w:r>
            <w:r w:rsidRPr="00981C3D">
              <w:rPr>
                <w:rFonts w:ascii="Times New Roman" w:hAnsi="Times New Roman" w:cs="Times New Roman"/>
                <w:sz w:val="24"/>
                <w:szCs w:val="24"/>
              </w:rPr>
              <w:t>define</w:t>
            </w:r>
            <w:r>
              <w:rPr>
                <w:rFonts w:ascii="Times New Roman" w:hAnsi="Times New Roman" w:cs="Times New Roman"/>
                <w:sz w:val="24"/>
                <w:szCs w:val="24"/>
              </w:rPr>
              <w:t xml:space="preserve"> it</w:t>
            </w:r>
            <w:r w:rsidRPr="00981C3D">
              <w:rPr>
                <w:rFonts w:ascii="Times New Roman" w:hAnsi="Times New Roman" w:cs="Times New Roman"/>
                <w:sz w:val="24"/>
                <w:szCs w:val="24"/>
              </w:rPr>
              <w:t>.</w:t>
            </w:r>
            <w:r>
              <w:rPr>
                <w:rFonts w:ascii="Times New Roman" w:hAnsi="Times New Roman" w:cs="Times New Roman"/>
                <w:sz w:val="24"/>
                <w:szCs w:val="24"/>
              </w:rPr>
              <w:t xml:space="preserve"> Students will work with a partner using the selected vocabulary and the dice-rolled guidelines. </w:t>
            </w:r>
          </w:p>
          <w:p w:rsidR="006E66AA" w:rsidRPr="006E66AA" w:rsidRDefault="006E66AA" w:rsidP="006E66AA">
            <w:pPr>
              <w:pStyle w:val="ListParagraph"/>
              <w:ind w:left="792"/>
              <w:rPr>
                <w:rFonts w:ascii="Times New Roman" w:hAnsi="Times New Roman" w:cs="Times New Roman"/>
                <w:sz w:val="24"/>
                <w:szCs w:val="24"/>
              </w:rPr>
            </w:pPr>
          </w:p>
        </w:tc>
      </w:tr>
      <w:tr w:rsidR="00F16BBC" w:rsidRPr="00981C3D" w:rsidTr="002819CA">
        <w:trPr>
          <w:trHeight w:val="503"/>
        </w:trPr>
        <w:tc>
          <w:tcPr>
            <w:tcW w:w="9648" w:type="dxa"/>
            <w:gridSpan w:val="2"/>
            <w:shd w:val="clear" w:color="auto" w:fill="CCC0D9" w:themeFill="accent4" w:themeFillTint="66"/>
          </w:tcPr>
          <w:p w:rsidR="00F16BBC" w:rsidRPr="00981C3D" w:rsidRDefault="00F16BBC" w:rsidP="00E81FD7">
            <w:pPr>
              <w:contextualSpacing/>
              <w:jc w:val="center"/>
              <w:rPr>
                <w:rFonts w:ascii="Times New Roman" w:hAnsi="Times New Roman" w:cs="Times New Roman"/>
                <w:b/>
                <w:sz w:val="24"/>
                <w:szCs w:val="24"/>
              </w:rPr>
            </w:pPr>
          </w:p>
          <w:p w:rsidR="00F16BBC" w:rsidRPr="00981C3D" w:rsidRDefault="00F16BBC" w:rsidP="006E66AA">
            <w:pPr>
              <w:contextualSpacing/>
              <w:jc w:val="center"/>
              <w:rPr>
                <w:rFonts w:ascii="Times New Roman" w:hAnsi="Times New Roman" w:cs="Times New Roman"/>
                <w:b/>
                <w:i/>
                <w:sz w:val="24"/>
                <w:szCs w:val="24"/>
              </w:rPr>
            </w:pPr>
            <w:r w:rsidRPr="00981C3D">
              <w:rPr>
                <w:rFonts w:ascii="Times New Roman" w:hAnsi="Times New Roman" w:cs="Times New Roman"/>
                <w:b/>
                <w:sz w:val="24"/>
                <w:szCs w:val="24"/>
              </w:rPr>
              <w:t xml:space="preserve">Reading and Responding to </w:t>
            </w:r>
            <w:r w:rsidR="006E66AA">
              <w:rPr>
                <w:rFonts w:ascii="Times New Roman" w:hAnsi="Times New Roman" w:cs="Times New Roman"/>
                <w:b/>
                <w:i/>
                <w:sz w:val="24"/>
                <w:szCs w:val="24"/>
              </w:rPr>
              <w:t>One Crazy Summer</w:t>
            </w:r>
          </w:p>
        </w:tc>
      </w:tr>
      <w:tr w:rsidR="00F16BBC" w:rsidRPr="00981C3D" w:rsidTr="002819CA">
        <w:trPr>
          <w:trHeight w:val="422"/>
        </w:trPr>
        <w:tc>
          <w:tcPr>
            <w:tcW w:w="2088" w:type="dxa"/>
            <w:shd w:val="clear" w:color="auto" w:fill="DAEEF3" w:themeFill="accent5" w:themeFillTint="33"/>
          </w:tcPr>
          <w:p w:rsidR="00F16BBC" w:rsidRPr="00981C3D" w:rsidRDefault="00F16BBC" w:rsidP="00E81FD7">
            <w:pPr>
              <w:contextualSpacing/>
              <w:jc w:val="center"/>
              <w:rPr>
                <w:rFonts w:ascii="Times New Roman" w:hAnsi="Times New Roman" w:cs="Times New Roman"/>
                <w:b/>
                <w:sz w:val="24"/>
                <w:szCs w:val="24"/>
                <w:u w:val="single"/>
              </w:rPr>
            </w:pPr>
          </w:p>
          <w:p w:rsidR="00F16BBC" w:rsidRPr="00981C3D" w:rsidRDefault="00F16BBC" w:rsidP="00E81FD7">
            <w:pPr>
              <w:contextualSpacing/>
              <w:jc w:val="center"/>
              <w:rPr>
                <w:rFonts w:ascii="Times New Roman" w:hAnsi="Times New Roman" w:cs="Times New Roman"/>
                <w:b/>
                <w:sz w:val="24"/>
                <w:szCs w:val="24"/>
                <w:u w:val="single"/>
              </w:rPr>
            </w:pPr>
            <w:r w:rsidRPr="00981C3D">
              <w:rPr>
                <w:rFonts w:ascii="Times New Roman" w:hAnsi="Times New Roman" w:cs="Times New Roman"/>
                <w:b/>
                <w:sz w:val="24"/>
                <w:szCs w:val="24"/>
                <w:u w:val="single"/>
              </w:rPr>
              <w:t>Activity</w:t>
            </w:r>
          </w:p>
        </w:tc>
        <w:tc>
          <w:tcPr>
            <w:tcW w:w="7560" w:type="dxa"/>
            <w:shd w:val="clear" w:color="auto" w:fill="DAEEF3" w:themeFill="accent5" w:themeFillTint="33"/>
          </w:tcPr>
          <w:p w:rsidR="00F16BBC" w:rsidRPr="00981C3D" w:rsidRDefault="00F16BBC" w:rsidP="00E81FD7">
            <w:pPr>
              <w:contextualSpacing/>
              <w:jc w:val="center"/>
              <w:rPr>
                <w:rFonts w:ascii="Times New Roman" w:hAnsi="Times New Roman" w:cs="Times New Roman"/>
                <w:b/>
                <w:sz w:val="24"/>
                <w:szCs w:val="24"/>
                <w:u w:val="single"/>
              </w:rPr>
            </w:pPr>
          </w:p>
          <w:p w:rsidR="00F16BBC" w:rsidRPr="00981C3D" w:rsidRDefault="00F16BBC" w:rsidP="00E81FD7">
            <w:pPr>
              <w:contextualSpacing/>
              <w:jc w:val="center"/>
              <w:rPr>
                <w:rFonts w:ascii="Times New Roman" w:hAnsi="Times New Roman" w:cs="Times New Roman"/>
                <w:b/>
                <w:sz w:val="24"/>
                <w:szCs w:val="24"/>
                <w:u w:val="single"/>
              </w:rPr>
            </w:pPr>
            <w:r w:rsidRPr="00981C3D">
              <w:rPr>
                <w:rFonts w:ascii="Times New Roman" w:hAnsi="Times New Roman" w:cs="Times New Roman"/>
                <w:b/>
                <w:sz w:val="24"/>
                <w:szCs w:val="24"/>
                <w:u w:val="single"/>
              </w:rPr>
              <w:t>Procedure and Comment</w:t>
            </w:r>
          </w:p>
        </w:tc>
      </w:tr>
      <w:tr w:rsidR="00F16BBC" w:rsidRPr="00981C3D" w:rsidTr="002819CA">
        <w:trPr>
          <w:trHeight w:val="863"/>
        </w:trPr>
        <w:tc>
          <w:tcPr>
            <w:tcW w:w="2088" w:type="dxa"/>
            <w:shd w:val="clear" w:color="auto" w:fill="DAEEF3" w:themeFill="accent5" w:themeFillTint="33"/>
          </w:tcPr>
          <w:p w:rsidR="00800D22" w:rsidRPr="00981C3D" w:rsidRDefault="00800D22" w:rsidP="00E81FD7">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w:t>
            </w:r>
            <w:r w:rsidR="00CA077E">
              <w:rPr>
                <w:rFonts w:ascii="Times New Roman" w:hAnsi="Times New Roman" w:cs="Times New Roman"/>
                <w:i/>
                <w:sz w:val="24"/>
                <w:szCs w:val="24"/>
              </w:rPr>
              <w:t xml:space="preserve"> 1/</w:t>
            </w:r>
            <w:r w:rsidRPr="00981C3D">
              <w:rPr>
                <w:rFonts w:ascii="Times New Roman" w:hAnsi="Times New Roman" w:cs="Times New Roman"/>
                <w:i/>
                <w:sz w:val="24"/>
                <w:szCs w:val="24"/>
              </w:rPr>
              <w:t xml:space="preserve"> 2</w:t>
            </w:r>
          </w:p>
          <w:p w:rsidR="00800D22" w:rsidRPr="00981C3D" w:rsidRDefault="00800D22" w:rsidP="00E81FD7">
            <w:pPr>
              <w:contextualSpacing/>
              <w:jc w:val="center"/>
              <w:rPr>
                <w:rFonts w:ascii="Times New Roman" w:hAnsi="Times New Roman" w:cs="Times New Roman"/>
                <w:i/>
                <w:sz w:val="24"/>
                <w:szCs w:val="24"/>
              </w:rPr>
            </w:pPr>
          </w:p>
          <w:p w:rsidR="00F16BBC" w:rsidRPr="00981C3D" w:rsidRDefault="00401857" w:rsidP="00E81FD7">
            <w:pPr>
              <w:contextualSpacing/>
              <w:jc w:val="center"/>
              <w:rPr>
                <w:rFonts w:ascii="Times New Roman" w:hAnsi="Times New Roman" w:cs="Times New Roman"/>
                <w:sz w:val="24"/>
                <w:szCs w:val="24"/>
              </w:rPr>
            </w:pPr>
            <w:r w:rsidRPr="00981C3D">
              <w:rPr>
                <w:rFonts w:ascii="Times New Roman" w:hAnsi="Times New Roman" w:cs="Times New Roman"/>
                <w:sz w:val="24"/>
                <w:szCs w:val="24"/>
              </w:rPr>
              <w:t>Independent Reading</w:t>
            </w:r>
            <w:r w:rsidR="006E66AA">
              <w:rPr>
                <w:rFonts w:ascii="Times New Roman" w:hAnsi="Times New Roman" w:cs="Times New Roman"/>
                <w:sz w:val="24"/>
                <w:szCs w:val="24"/>
              </w:rPr>
              <w:t xml:space="preserve"> and Vocabulary Self-Collection</w:t>
            </w:r>
          </w:p>
          <w:p w:rsidR="007F345D" w:rsidRPr="00981C3D" w:rsidRDefault="007F345D" w:rsidP="00E81FD7">
            <w:pPr>
              <w:contextualSpacing/>
              <w:jc w:val="center"/>
              <w:rPr>
                <w:rFonts w:ascii="Times New Roman" w:hAnsi="Times New Roman" w:cs="Times New Roman"/>
                <w:sz w:val="24"/>
                <w:szCs w:val="24"/>
              </w:rPr>
            </w:pPr>
          </w:p>
        </w:tc>
        <w:tc>
          <w:tcPr>
            <w:tcW w:w="7560" w:type="dxa"/>
          </w:tcPr>
          <w:p w:rsidR="00F16BBC" w:rsidRDefault="00F16BBC" w:rsidP="00401857">
            <w:pPr>
              <w:ind w:firstLine="252"/>
              <w:contextualSpacing/>
              <w:rPr>
                <w:rFonts w:ascii="Times New Roman" w:hAnsi="Times New Roman" w:cs="Times New Roman"/>
                <w:sz w:val="24"/>
                <w:szCs w:val="24"/>
              </w:rPr>
            </w:pPr>
          </w:p>
          <w:p w:rsidR="00FD1C66" w:rsidRDefault="00FD1C66" w:rsidP="006E66AA">
            <w:pPr>
              <w:pStyle w:val="ListParagraph"/>
              <w:numPr>
                <w:ilvl w:val="0"/>
                <w:numId w:val="5"/>
              </w:numPr>
              <w:ind w:left="702"/>
              <w:rPr>
                <w:rFonts w:ascii="Times New Roman" w:hAnsi="Times New Roman" w:cs="Times New Roman"/>
                <w:sz w:val="24"/>
                <w:szCs w:val="24"/>
              </w:rPr>
            </w:pPr>
            <w:r w:rsidRPr="006E66AA">
              <w:rPr>
                <w:rFonts w:ascii="Times New Roman" w:hAnsi="Times New Roman" w:cs="Times New Roman"/>
                <w:sz w:val="24"/>
                <w:szCs w:val="24"/>
              </w:rPr>
              <w:t xml:space="preserve">Students will read the text at home. They should read for 20 minutes with their signpost bookmarks. </w:t>
            </w:r>
            <w:r w:rsidR="00CA077E">
              <w:rPr>
                <w:rFonts w:ascii="Times New Roman" w:hAnsi="Times New Roman" w:cs="Times New Roman"/>
                <w:sz w:val="24"/>
                <w:szCs w:val="24"/>
              </w:rPr>
              <w:t>Students should bring home their reading comprehension packets to keep notes as they read.</w:t>
            </w:r>
          </w:p>
          <w:p w:rsidR="00CA077E" w:rsidRDefault="006E66AA" w:rsidP="006E66AA">
            <w:pPr>
              <w:pStyle w:val="ListParagraph"/>
              <w:numPr>
                <w:ilvl w:val="0"/>
                <w:numId w:val="5"/>
              </w:numPr>
              <w:ind w:left="702"/>
              <w:rPr>
                <w:rFonts w:ascii="Times New Roman" w:hAnsi="Times New Roman" w:cs="Times New Roman"/>
                <w:sz w:val="24"/>
                <w:szCs w:val="24"/>
              </w:rPr>
            </w:pPr>
            <w:r w:rsidRPr="003972AD">
              <w:rPr>
                <w:rFonts w:ascii="Times New Roman" w:hAnsi="Times New Roman" w:cs="Times New Roman"/>
                <w:sz w:val="24"/>
                <w:szCs w:val="24"/>
              </w:rPr>
              <w:t>Self-Collection, students will write down unfamiliar words on sticky notes as they read. They will then create a personal dictionary with the word's definition and a self-created sentence using the word.</w:t>
            </w:r>
          </w:p>
          <w:p w:rsidR="006E66AA" w:rsidRPr="006E66AA" w:rsidRDefault="006E66AA" w:rsidP="00CA077E">
            <w:pPr>
              <w:pStyle w:val="ListParagraph"/>
              <w:ind w:left="702"/>
              <w:rPr>
                <w:rFonts w:ascii="Times New Roman" w:hAnsi="Times New Roman" w:cs="Times New Roman"/>
                <w:sz w:val="24"/>
                <w:szCs w:val="24"/>
              </w:rPr>
            </w:pPr>
            <w:r w:rsidRPr="003972AD">
              <w:rPr>
                <w:rFonts w:ascii="Times New Roman" w:hAnsi="Times New Roman" w:cs="Times New Roman"/>
                <w:sz w:val="24"/>
                <w:szCs w:val="24"/>
              </w:rPr>
              <w:t xml:space="preserve">  </w:t>
            </w:r>
          </w:p>
        </w:tc>
      </w:tr>
      <w:tr w:rsidR="00F16BBC" w:rsidRPr="00981C3D" w:rsidTr="002819CA">
        <w:trPr>
          <w:trHeight w:val="914"/>
        </w:trPr>
        <w:tc>
          <w:tcPr>
            <w:tcW w:w="2088" w:type="dxa"/>
            <w:shd w:val="clear" w:color="auto" w:fill="DAEEF3" w:themeFill="accent5" w:themeFillTint="33"/>
          </w:tcPr>
          <w:p w:rsidR="00F16BBC" w:rsidRPr="00981C3D" w:rsidRDefault="00800D22" w:rsidP="00E81FD7">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2</w:t>
            </w:r>
          </w:p>
          <w:p w:rsidR="00800D22" w:rsidRPr="00981C3D" w:rsidRDefault="00800D22" w:rsidP="00E81FD7">
            <w:pPr>
              <w:contextualSpacing/>
              <w:jc w:val="center"/>
              <w:rPr>
                <w:rFonts w:ascii="Times New Roman" w:hAnsi="Times New Roman" w:cs="Times New Roman"/>
                <w:i/>
                <w:sz w:val="24"/>
                <w:szCs w:val="24"/>
              </w:rPr>
            </w:pPr>
          </w:p>
          <w:p w:rsidR="00F16BBC" w:rsidRPr="00981C3D" w:rsidRDefault="00333DCA" w:rsidP="00616488">
            <w:pPr>
              <w:contextualSpacing/>
              <w:jc w:val="center"/>
              <w:rPr>
                <w:rFonts w:ascii="Times New Roman" w:hAnsi="Times New Roman" w:cs="Times New Roman"/>
                <w:sz w:val="24"/>
                <w:szCs w:val="24"/>
              </w:rPr>
            </w:pPr>
            <w:r w:rsidRPr="00981C3D">
              <w:rPr>
                <w:rFonts w:ascii="Times New Roman" w:hAnsi="Times New Roman" w:cs="Times New Roman"/>
                <w:sz w:val="24"/>
                <w:szCs w:val="24"/>
              </w:rPr>
              <w:t>Rer</w:t>
            </w:r>
            <w:r w:rsidR="00F16BBC" w:rsidRPr="00981C3D">
              <w:rPr>
                <w:rFonts w:ascii="Times New Roman" w:hAnsi="Times New Roman" w:cs="Times New Roman"/>
                <w:sz w:val="24"/>
                <w:szCs w:val="24"/>
              </w:rPr>
              <w:t>ead</w:t>
            </w:r>
            <w:r w:rsidR="00CA077E">
              <w:rPr>
                <w:rFonts w:ascii="Times New Roman" w:hAnsi="Times New Roman" w:cs="Times New Roman"/>
                <w:sz w:val="24"/>
                <w:szCs w:val="24"/>
              </w:rPr>
              <w:t xml:space="preserve"> </w:t>
            </w:r>
          </w:p>
          <w:p w:rsidR="00616488" w:rsidRPr="00981C3D" w:rsidRDefault="00616488" w:rsidP="00616488">
            <w:pPr>
              <w:contextualSpacing/>
              <w:jc w:val="center"/>
              <w:rPr>
                <w:rFonts w:ascii="Times New Roman" w:hAnsi="Times New Roman" w:cs="Times New Roman"/>
                <w:sz w:val="24"/>
                <w:szCs w:val="24"/>
              </w:rPr>
            </w:pPr>
          </w:p>
          <w:p w:rsidR="00616488" w:rsidRPr="00981C3D" w:rsidRDefault="00616488" w:rsidP="00616488">
            <w:pPr>
              <w:contextualSpacing/>
              <w:jc w:val="center"/>
              <w:rPr>
                <w:rFonts w:ascii="Times New Roman" w:hAnsi="Times New Roman" w:cs="Times New Roman"/>
                <w:sz w:val="24"/>
                <w:szCs w:val="24"/>
              </w:rPr>
            </w:pPr>
          </w:p>
        </w:tc>
        <w:tc>
          <w:tcPr>
            <w:tcW w:w="7560" w:type="dxa"/>
          </w:tcPr>
          <w:p w:rsidR="00401857" w:rsidRPr="00981C3D" w:rsidRDefault="00401857" w:rsidP="00401857">
            <w:pPr>
              <w:ind w:firstLine="252"/>
              <w:contextualSpacing/>
              <w:rPr>
                <w:rFonts w:ascii="Times New Roman" w:hAnsi="Times New Roman" w:cs="Times New Roman"/>
                <w:sz w:val="24"/>
                <w:szCs w:val="24"/>
              </w:rPr>
            </w:pPr>
          </w:p>
          <w:p w:rsidR="006E66AA" w:rsidRPr="006E66AA" w:rsidRDefault="00401857" w:rsidP="00CA077E">
            <w:pPr>
              <w:pStyle w:val="ListParagraph"/>
              <w:numPr>
                <w:ilvl w:val="0"/>
                <w:numId w:val="7"/>
              </w:numPr>
              <w:ind w:left="792"/>
              <w:rPr>
                <w:rFonts w:ascii="Times New Roman" w:hAnsi="Times New Roman" w:cs="Times New Roman"/>
                <w:sz w:val="24"/>
                <w:szCs w:val="24"/>
              </w:rPr>
            </w:pPr>
            <w:r w:rsidRPr="006E66AA">
              <w:rPr>
                <w:rFonts w:ascii="Times New Roman" w:hAnsi="Times New Roman" w:cs="Times New Roman"/>
                <w:sz w:val="24"/>
                <w:szCs w:val="24"/>
              </w:rPr>
              <w:t xml:space="preserve">Reread </w:t>
            </w:r>
            <w:r w:rsidR="00CA077E">
              <w:rPr>
                <w:rFonts w:ascii="Times New Roman" w:hAnsi="Times New Roman" w:cs="Times New Roman"/>
                <w:sz w:val="24"/>
                <w:szCs w:val="24"/>
              </w:rPr>
              <w:t xml:space="preserve">key passages </w:t>
            </w:r>
            <w:r w:rsidRPr="006E66AA">
              <w:rPr>
                <w:rFonts w:ascii="Times New Roman" w:hAnsi="Times New Roman" w:cs="Times New Roman"/>
                <w:sz w:val="24"/>
                <w:szCs w:val="24"/>
              </w:rPr>
              <w:t>in class</w:t>
            </w:r>
          </w:p>
          <w:p w:rsidR="00981C3D" w:rsidRPr="006E66AA" w:rsidRDefault="00981C3D" w:rsidP="006E66AA">
            <w:pPr>
              <w:pStyle w:val="ListParagraph"/>
              <w:numPr>
                <w:ilvl w:val="0"/>
                <w:numId w:val="7"/>
              </w:numPr>
              <w:ind w:left="792"/>
              <w:rPr>
                <w:rFonts w:ascii="Times New Roman" w:hAnsi="Times New Roman" w:cs="Times New Roman"/>
                <w:sz w:val="24"/>
                <w:szCs w:val="24"/>
              </w:rPr>
            </w:pPr>
            <w:r w:rsidRPr="006E66AA">
              <w:rPr>
                <w:rFonts w:ascii="Times New Roman" w:hAnsi="Times New Roman" w:cs="Times New Roman"/>
                <w:sz w:val="24"/>
                <w:szCs w:val="24"/>
              </w:rPr>
              <w:t xml:space="preserve">Introduce learning target: </w:t>
            </w:r>
          </w:p>
          <w:p w:rsidR="00981C3D" w:rsidRDefault="00981C3D" w:rsidP="006E66AA">
            <w:pPr>
              <w:pStyle w:val="ListParagraph"/>
              <w:numPr>
                <w:ilvl w:val="1"/>
                <w:numId w:val="5"/>
              </w:numPr>
              <w:rPr>
                <w:rFonts w:ascii="Times New Roman" w:hAnsi="Times New Roman" w:cs="Times New Roman"/>
                <w:sz w:val="24"/>
                <w:szCs w:val="24"/>
              </w:rPr>
            </w:pPr>
            <w:r w:rsidRPr="00981C3D">
              <w:rPr>
                <w:rFonts w:ascii="Times New Roman" w:hAnsi="Times New Roman" w:cs="Times New Roman"/>
                <w:sz w:val="24"/>
                <w:szCs w:val="24"/>
              </w:rPr>
              <w:t xml:space="preserve">I can </w:t>
            </w:r>
            <w:r>
              <w:rPr>
                <w:rFonts w:ascii="Times New Roman" w:hAnsi="Times New Roman" w:cs="Times New Roman"/>
                <w:sz w:val="24"/>
                <w:szCs w:val="24"/>
              </w:rPr>
              <w:t xml:space="preserve">answer </w:t>
            </w:r>
            <w:r w:rsidR="00120790">
              <w:rPr>
                <w:rFonts w:ascii="Times New Roman" w:hAnsi="Times New Roman" w:cs="Times New Roman"/>
                <w:sz w:val="24"/>
                <w:szCs w:val="24"/>
              </w:rPr>
              <w:t>S</w:t>
            </w:r>
            <w:r>
              <w:rPr>
                <w:rFonts w:ascii="Times New Roman" w:hAnsi="Times New Roman" w:cs="Times New Roman"/>
                <w:sz w:val="24"/>
                <w:szCs w:val="24"/>
              </w:rPr>
              <w:t xml:space="preserve">top </w:t>
            </w:r>
            <w:r w:rsidR="00120790">
              <w:rPr>
                <w:rFonts w:ascii="Times New Roman" w:hAnsi="Times New Roman" w:cs="Times New Roman"/>
                <w:sz w:val="24"/>
                <w:szCs w:val="24"/>
              </w:rPr>
              <w:t>&amp;</w:t>
            </w:r>
            <w:r>
              <w:rPr>
                <w:rFonts w:ascii="Times New Roman" w:hAnsi="Times New Roman" w:cs="Times New Roman"/>
                <w:sz w:val="24"/>
                <w:szCs w:val="24"/>
              </w:rPr>
              <w:t xml:space="preserve"> </w:t>
            </w:r>
            <w:r w:rsidR="00120790">
              <w:rPr>
                <w:rFonts w:ascii="Times New Roman" w:hAnsi="Times New Roman" w:cs="Times New Roman"/>
                <w:sz w:val="24"/>
                <w:szCs w:val="24"/>
              </w:rPr>
              <w:t>A</w:t>
            </w:r>
            <w:r>
              <w:rPr>
                <w:rFonts w:ascii="Times New Roman" w:hAnsi="Times New Roman" w:cs="Times New Roman"/>
                <w:sz w:val="24"/>
                <w:szCs w:val="24"/>
              </w:rPr>
              <w:t>sk questions</w:t>
            </w:r>
            <w:r w:rsidR="00120790">
              <w:rPr>
                <w:rFonts w:ascii="Times New Roman" w:hAnsi="Times New Roman" w:cs="Times New Roman"/>
                <w:sz w:val="24"/>
                <w:szCs w:val="24"/>
              </w:rPr>
              <w:t xml:space="preserve"> and I can support my answers </w:t>
            </w:r>
            <w:r>
              <w:rPr>
                <w:rFonts w:ascii="Times New Roman" w:hAnsi="Times New Roman" w:cs="Times New Roman"/>
                <w:sz w:val="24"/>
                <w:szCs w:val="24"/>
              </w:rPr>
              <w:t xml:space="preserve"> with examples from the text. </w:t>
            </w:r>
          </w:p>
          <w:p w:rsidR="00120790" w:rsidRDefault="00120790" w:rsidP="006E66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 can identify unfamiliar vocabulary in </w:t>
            </w:r>
            <w:r>
              <w:rPr>
                <w:rFonts w:ascii="Times New Roman" w:hAnsi="Times New Roman" w:cs="Times New Roman"/>
                <w:i/>
                <w:sz w:val="24"/>
                <w:szCs w:val="24"/>
              </w:rPr>
              <w:t>One Crazy Summer</w:t>
            </w:r>
            <w:r>
              <w:rPr>
                <w:rFonts w:ascii="Times New Roman" w:hAnsi="Times New Roman" w:cs="Times New Roman"/>
                <w:sz w:val="24"/>
                <w:szCs w:val="24"/>
              </w:rPr>
              <w:t>.</w:t>
            </w:r>
          </w:p>
          <w:p w:rsidR="00981C3D" w:rsidRDefault="00981C3D" w:rsidP="006E66A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I can collaborate effectively with my peers. </w:t>
            </w:r>
          </w:p>
          <w:p w:rsidR="00981C3D" w:rsidRPr="00981C3D" w:rsidRDefault="00981C3D" w:rsidP="00981C3D">
            <w:pPr>
              <w:pStyle w:val="ListParagraph"/>
              <w:ind w:left="972"/>
              <w:rPr>
                <w:rFonts w:ascii="Times New Roman" w:hAnsi="Times New Roman" w:cs="Times New Roman"/>
                <w:sz w:val="24"/>
                <w:szCs w:val="24"/>
              </w:rPr>
            </w:pPr>
          </w:p>
        </w:tc>
      </w:tr>
      <w:tr w:rsidR="00F16BBC" w:rsidRPr="00981C3D" w:rsidTr="002819CA">
        <w:trPr>
          <w:trHeight w:val="863"/>
        </w:trPr>
        <w:tc>
          <w:tcPr>
            <w:tcW w:w="2088" w:type="dxa"/>
            <w:shd w:val="clear" w:color="auto" w:fill="DAEEF3" w:themeFill="accent5" w:themeFillTint="33"/>
          </w:tcPr>
          <w:p w:rsidR="00F16BBC"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2</w:t>
            </w:r>
          </w:p>
          <w:p w:rsidR="00800D22" w:rsidRPr="00981C3D" w:rsidRDefault="00800D22" w:rsidP="00F16BBC">
            <w:pPr>
              <w:contextualSpacing/>
              <w:jc w:val="center"/>
              <w:rPr>
                <w:rFonts w:ascii="Times New Roman" w:hAnsi="Times New Roman" w:cs="Times New Roman"/>
                <w:i/>
                <w:sz w:val="24"/>
                <w:szCs w:val="24"/>
              </w:rPr>
            </w:pPr>
          </w:p>
          <w:p w:rsidR="00F16BBC" w:rsidRPr="00981C3D" w:rsidRDefault="00CA077E" w:rsidP="00F16BBC">
            <w:pPr>
              <w:contextualSpacing/>
              <w:jc w:val="center"/>
              <w:rPr>
                <w:rFonts w:ascii="Times New Roman" w:hAnsi="Times New Roman" w:cs="Times New Roman"/>
                <w:sz w:val="24"/>
                <w:szCs w:val="24"/>
              </w:rPr>
            </w:pPr>
            <w:r>
              <w:rPr>
                <w:rFonts w:ascii="Times New Roman" w:hAnsi="Times New Roman" w:cs="Times New Roman"/>
                <w:sz w:val="24"/>
                <w:szCs w:val="24"/>
              </w:rPr>
              <w:t xml:space="preserve">Discussion and </w:t>
            </w:r>
            <w:r w:rsidR="00401857" w:rsidRPr="00981C3D">
              <w:rPr>
                <w:rFonts w:ascii="Times New Roman" w:hAnsi="Times New Roman" w:cs="Times New Roman"/>
                <w:sz w:val="24"/>
                <w:szCs w:val="24"/>
              </w:rPr>
              <w:t>Signposts</w:t>
            </w:r>
          </w:p>
          <w:p w:rsidR="00F16BBC" w:rsidRPr="00981C3D" w:rsidRDefault="00F16BBC" w:rsidP="00F16BBC">
            <w:pPr>
              <w:contextualSpacing/>
              <w:jc w:val="center"/>
              <w:rPr>
                <w:rFonts w:ascii="Times New Roman" w:hAnsi="Times New Roman" w:cs="Times New Roman"/>
                <w:sz w:val="24"/>
                <w:szCs w:val="24"/>
              </w:rPr>
            </w:pPr>
          </w:p>
          <w:p w:rsidR="00F16BBC" w:rsidRPr="00981C3D" w:rsidRDefault="00F16BBC" w:rsidP="00F16BBC">
            <w:pPr>
              <w:contextualSpacing/>
              <w:jc w:val="center"/>
              <w:rPr>
                <w:rFonts w:ascii="Times New Roman" w:hAnsi="Times New Roman" w:cs="Times New Roman"/>
                <w:sz w:val="24"/>
                <w:szCs w:val="24"/>
              </w:rPr>
            </w:pPr>
          </w:p>
        </w:tc>
        <w:tc>
          <w:tcPr>
            <w:tcW w:w="7560" w:type="dxa"/>
          </w:tcPr>
          <w:p w:rsidR="006E66AA" w:rsidRDefault="006E66AA" w:rsidP="00401857">
            <w:pPr>
              <w:ind w:firstLine="252"/>
              <w:contextualSpacing/>
              <w:rPr>
                <w:rFonts w:ascii="Times New Roman" w:hAnsi="Times New Roman" w:cs="Times New Roman"/>
                <w:sz w:val="24"/>
                <w:szCs w:val="24"/>
              </w:rPr>
            </w:pPr>
          </w:p>
          <w:p w:rsidR="00401857" w:rsidRDefault="00401857" w:rsidP="003A7BE4">
            <w:pPr>
              <w:pStyle w:val="ListParagraph"/>
              <w:numPr>
                <w:ilvl w:val="0"/>
                <w:numId w:val="8"/>
              </w:numPr>
              <w:ind w:left="702"/>
              <w:rPr>
                <w:rFonts w:ascii="Times New Roman" w:hAnsi="Times New Roman" w:cs="Times New Roman"/>
                <w:sz w:val="24"/>
                <w:szCs w:val="24"/>
              </w:rPr>
            </w:pPr>
            <w:r w:rsidRPr="006E66AA">
              <w:rPr>
                <w:rFonts w:ascii="Times New Roman" w:hAnsi="Times New Roman" w:cs="Times New Roman"/>
                <w:sz w:val="24"/>
                <w:szCs w:val="24"/>
              </w:rPr>
              <w:t xml:space="preserve">Discuss </w:t>
            </w:r>
            <w:r w:rsidR="003A7BE4">
              <w:rPr>
                <w:rFonts w:ascii="Times New Roman" w:hAnsi="Times New Roman" w:cs="Times New Roman"/>
                <w:sz w:val="24"/>
                <w:szCs w:val="24"/>
              </w:rPr>
              <w:t xml:space="preserve">the sign posts they noticed, specifically focusing on the memory moments and what they can tell us about </w:t>
            </w:r>
            <w:proofErr w:type="spellStart"/>
            <w:r w:rsidR="003A7BE4">
              <w:rPr>
                <w:rFonts w:ascii="Times New Roman" w:hAnsi="Times New Roman" w:cs="Times New Roman"/>
                <w:sz w:val="24"/>
                <w:szCs w:val="24"/>
              </w:rPr>
              <w:t>Delphine's</w:t>
            </w:r>
            <w:proofErr w:type="spellEnd"/>
            <w:r w:rsidR="003A7BE4">
              <w:rPr>
                <w:rFonts w:ascii="Times New Roman" w:hAnsi="Times New Roman" w:cs="Times New Roman"/>
                <w:sz w:val="24"/>
                <w:szCs w:val="24"/>
              </w:rPr>
              <w:t xml:space="preserve"> memories of and relationship with her mother. </w:t>
            </w:r>
          </w:p>
          <w:p w:rsidR="003A7BE4" w:rsidRPr="00981C3D" w:rsidRDefault="003A7BE4" w:rsidP="003A7BE4">
            <w:pPr>
              <w:pStyle w:val="ListParagraph"/>
              <w:numPr>
                <w:ilvl w:val="0"/>
                <w:numId w:val="8"/>
              </w:numPr>
              <w:ind w:left="702"/>
              <w:rPr>
                <w:rFonts w:ascii="Times New Roman" w:hAnsi="Times New Roman" w:cs="Times New Roman"/>
                <w:sz w:val="24"/>
                <w:szCs w:val="24"/>
              </w:rPr>
            </w:pPr>
            <w:r>
              <w:rPr>
                <w:rFonts w:ascii="Times New Roman" w:hAnsi="Times New Roman" w:cs="Times New Roman"/>
                <w:sz w:val="24"/>
                <w:szCs w:val="24"/>
              </w:rPr>
              <w:t>Discuss questions and vocabulary from student sticky-notes</w:t>
            </w:r>
          </w:p>
        </w:tc>
      </w:tr>
      <w:tr w:rsidR="00F16BBC" w:rsidRPr="00981C3D" w:rsidTr="002819CA">
        <w:trPr>
          <w:trHeight w:val="863"/>
        </w:trPr>
        <w:tc>
          <w:tcPr>
            <w:tcW w:w="2088" w:type="dxa"/>
            <w:shd w:val="clear" w:color="auto" w:fill="DAEEF3" w:themeFill="accent5" w:themeFillTint="33"/>
          </w:tcPr>
          <w:p w:rsidR="00F16BBC" w:rsidRPr="00981C3D" w:rsidRDefault="00800D22" w:rsidP="00F16BBC">
            <w:pPr>
              <w:contextualSpacing/>
              <w:jc w:val="center"/>
              <w:rPr>
                <w:rFonts w:ascii="Times New Roman" w:hAnsi="Times New Roman" w:cs="Times New Roman"/>
                <w:i/>
                <w:sz w:val="24"/>
                <w:szCs w:val="24"/>
              </w:rPr>
            </w:pPr>
            <w:r w:rsidRPr="00981C3D">
              <w:rPr>
                <w:rFonts w:ascii="Times New Roman" w:hAnsi="Times New Roman" w:cs="Times New Roman"/>
                <w:i/>
                <w:sz w:val="24"/>
                <w:szCs w:val="24"/>
              </w:rPr>
              <w:t>Day 2</w:t>
            </w:r>
          </w:p>
          <w:p w:rsidR="00F16BBC" w:rsidRPr="00981C3D" w:rsidRDefault="00F16BBC" w:rsidP="00F16BBC">
            <w:pPr>
              <w:contextualSpacing/>
              <w:jc w:val="center"/>
              <w:rPr>
                <w:rFonts w:ascii="Times New Roman" w:hAnsi="Times New Roman" w:cs="Times New Roman"/>
                <w:sz w:val="24"/>
                <w:szCs w:val="24"/>
              </w:rPr>
            </w:pPr>
          </w:p>
          <w:p w:rsidR="00F16BBC" w:rsidRPr="00981C3D" w:rsidRDefault="00F16BBC"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Revisit the Text</w:t>
            </w:r>
          </w:p>
          <w:p w:rsidR="00F16BBC" w:rsidRPr="00981C3D" w:rsidRDefault="00F16BBC" w:rsidP="00F16BBC">
            <w:pPr>
              <w:contextualSpacing/>
              <w:jc w:val="center"/>
              <w:rPr>
                <w:rFonts w:ascii="Times New Roman" w:hAnsi="Times New Roman" w:cs="Times New Roman"/>
                <w:sz w:val="24"/>
                <w:szCs w:val="24"/>
              </w:rPr>
            </w:pPr>
          </w:p>
          <w:p w:rsidR="00F16BBC" w:rsidRPr="00981C3D" w:rsidRDefault="00F16BBC" w:rsidP="00F16BBC">
            <w:pPr>
              <w:contextualSpacing/>
              <w:jc w:val="center"/>
              <w:rPr>
                <w:rFonts w:ascii="Times New Roman" w:hAnsi="Times New Roman" w:cs="Times New Roman"/>
                <w:sz w:val="24"/>
                <w:szCs w:val="24"/>
              </w:rPr>
            </w:pPr>
          </w:p>
        </w:tc>
        <w:tc>
          <w:tcPr>
            <w:tcW w:w="7560" w:type="dxa"/>
          </w:tcPr>
          <w:p w:rsidR="009542A5" w:rsidRPr="00981C3D" w:rsidRDefault="009542A5" w:rsidP="00401857">
            <w:pPr>
              <w:ind w:firstLine="252"/>
              <w:contextualSpacing/>
              <w:rPr>
                <w:rFonts w:ascii="Times New Roman" w:hAnsi="Times New Roman" w:cs="Times New Roman"/>
                <w:sz w:val="24"/>
                <w:szCs w:val="24"/>
              </w:rPr>
            </w:pPr>
          </w:p>
          <w:p w:rsidR="00401857" w:rsidRPr="006E66AA" w:rsidRDefault="00401857" w:rsidP="006E66AA">
            <w:pPr>
              <w:pStyle w:val="ListParagraph"/>
              <w:numPr>
                <w:ilvl w:val="0"/>
                <w:numId w:val="8"/>
              </w:numPr>
              <w:ind w:left="702"/>
              <w:rPr>
                <w:rFonts w:ascii="Times New Roman" w:hAnsi="Times New Roman" w:cs="Times New Roman"/>
                <w:sz w:val="24"/>
                <w:szCs w:val="24"/>
              </w:rPr>
            </w:pPr>
            <w:r w:rsidRPr="006E66AA">
              <w:rPr>
                <w:rFonts w:ascii="Times New Roman" w:hAnsi="Times New Roman" w:cs="Times New Roman"/>
                <w:sz w:val="24"/>
                <w:szCs w:val="24"/>
              </w:rPr>
              <w:t xml:space="preserve">Students can then work on their discussion questions in their packets with a  reading buddy. They will have to closely read the two chapters to give answers using examples from the text. </w:t>
            </w:r>
          </w:p>
          <w:p w:rsidR="00401857" w:rsidRPr="00981C3D" w:rsidRDefault="00401857" w:rsidP="00401857">
            <w:pPr>
              <w:ind w:firstLine="252"/>
              <w:contextualSpacing/>
              <w:rPr>
                <w:rFonts w:ascii="Times New Roman" w:hAnsi="Times New Roman" w:cs="Times New Roman"/>
                <w:sz w:val="24"/>
                <w:szCs w:val="24"/>
              </w:rPr>
            </w:pPr>
          </w:p>
        </w:tc>
      </w:tr>
      <w:tr w:rsidR="00F16BBC" w:rsidRPr="00981C3D" w:rsidTr="002819CA">
        <w:trPr>
          <w:trHeight w:val="863"/>
        </w:trPr>
        <w:tc>
          <w:tcPr>
            <w:tcW w:w="2088" w:type="dxa"/>
            <w:shd w:val="clear" w:color="auto" w:fill="DAEEF3" w:themeFill="accent5" w:themeFillTint="33"/>
          </w:tcPr>
          <w:p w:rsidR="00F16BBC" w:rsidRPr="00981C3D" w:rsidRDefault="00981C3D" w:rsidP="00F16BBC">
            <w:pPr>
              <w:contextualSpacing/>
              <w:jc w:val="center"/>
              <w:rPr>
                <w:rFonts w:ascii="Times New Roman" w:hAnsi="Times New Roman" w:cs="Times New Roman"/>
                <w:i/>
                <w:sz w:val="24"/>
                <w:szCs w:val="24"/>
              </w:rPr>
            </w:pPr>
            <w:r>
              <w:rPr>
                <w:rFonts w:ascii="Times New Roman" w:hAnsi="Times New Roman" w:cs="Times New Roman"/>
                <w:i/>
                <w:sz w:val="24"/>
                <w:szCs w:val="24"/>
              </w:rPr>
              <w:t>Day 2</w:t>
            </w:r>
          </w:p>
          <w:p w:rsidR="00F16BBC" w:rsidRPr="00981C3D" w:rsidRDefault="00F16BBC" w:rsidP="00F16BBC">
            <w:pPr>
              <w:contextualSpacing/>
              <w:jc w:val="center"/>
              <w:rPr>
                <w:rFonts w:ascii="Times New Roman" w:hAnsi="Times New Roman" w:cs="Times New Roman"/>
                <w:sz w:val="24"/>
                <w:szCs w:val="24"/>
              </w:rPr>
            </w:pPr>
          </w:p>
          <w:p w:rsidR="00F16BBC" w:rsidRPr="00981C3D" w:rsidRDefault="002F495A" w:rsidP="00F16BBC">
            <w:pPr>
              <w:contextualSpacing/>
              <w:jc w:val="center"/>
              <w:rPr>
                <w:rFonts w:ascii="Times New Roman" w:hAnsi="Times New Roman" w:cs="Times New Roman"/>
                <w:sz w:val="24"/>
                <w:szCs w:val="24"/>
              </w:rPr>
            </w:pPr>
            <w:r w:rsidRPr="00981C3D">
              <w:rPr>
                <w:rFonts w:ascii="Times New Roman" w:hAnsi="Times New Roman" w:cs="Times New Roman"/>
                <w:sz w:val="24"/>
                <w:szCs w:val="24"/>
              </w:rPr>
              <w:t>Extensions</w:t>
            </w:r>
            <w:r w:rsidRPr="00981C3D">
              <w:rPr>
                <w:rFonts w:ascii="Times New Roman" w:hAnsi="Times New Roman" w:cs="Times New Roman"/>
                <w:i/>
                <w:sz w:val="24"/>
                <w:szCs w:val="24"/>
              </w:rPr>
              <w:t xml:space="preserve"> </w:t>
            </w:r>
          </w:p>
          <w:p w:rsidR="002819CA" w:rsidRPr="00981C3D" w:rsidRDefault="002819CA" w:rsidP="00F16BBC">
            <w:pPr>
              <w:contextualSpacing/>
              <w:jc w:val="center"/>
              <w:rPr>
                <w:rFonts w:ascii="Times New Roman" w:hAnsi="Times New Roman" w:cs="Times New Roman"/>
                <w:sz w:val="24"/>
                <w:szCs w:val="24"/>
              </w:rPr>
            </w:pPr>
          </w:p>
          <w:p w:rsidR="002819CA" w:rsidRPr="00981C3D" w:rsidRDefault="002819CA" w:rsidP="00F16BBC">
            <w:pPr>
              <w:contextualSpacing/>
              <w:jc w:val="center"/>
              <w:rPr>
                <w:rFonts w:ascii="Times New Roman" w:hAnsi="Times New Roman" w:cs="Times New Roman"/>
                <w:sz w:val="24"/>
                <w:szCs w:val="24"/>
              </w:rPr>
            </w:pPr>
          </w:p>
        </w:tc>
        <w:tc>
          <w:tcPr>
            <w:tcW w:w="7560" w:type="dxa"/>
          </w:tcPr>
          <w:p w:rsidR="00401857" w:rsidRPr="00981C3D" w:rsidRDefault="00401857" w:rsidP="00401857">
            <w:pPr>
              <w:pStyle w:val="ListParagraph"/>
              <w:ind w:left="432"/>
              <w:rPr>
                <w:rFonts w:ascii="Times New Roman" w:hAnsi="Times New Roman" w:cs="Times New Roman"/>
                <w:sz w:val="24"/>
                <w:szCs w:val="24"/>
              </w:rPr>
            </w:pPr>
          </w:p>
          <w:p w:rsidR="00401857" w:rsidRPr="00981C3D" w:rsidRDefault="00401857" w:rsidP="006E66AA">
            <w:pPr>
              <w:pStyle w:val="ListParagraph"/>
              <w:numPr>
                <w:ilvl w:val="0"/>
                <w:numId w:val="8"/>
              </w:numPr>
              <w:ind w:left="702"/>
              <w:rPr>
                <w:rFonts w:ascii="Times New Roman" w:hAnsi="Times New Roman" w:cs="Times New Roman"/>
                <w:sz w:val="24"/>
                <w:szCs w:val="24"/>
              </w:rPr>
            </w:pPr>
            <w:r w:rsidRPr="00981C3D">
              <w:rPr>
                <w:rFonts w:ascii="Times New Roman" w:hAnsi="Times New Roman" w:cs="Times New Roman"/>
                <w:sz w:val="24"/>
                <w:szCs w:val="24"/>
              </w:rPr>
              <w:t>Students should work on their exit slips and student's that have extra time may answer the bonus question</w:t>
            </w:r>
            <w:r w:rsidR="00946E60">
              <w:rPr>
                <w:rFonts w:ascii="Times New Roman" w:hAnsi="Times New Roman" w:cs="Times New Roman"/>
                <w:sz w:val="24"/>
                <w:szCs w:val="24"/>
              </w:rPr>
              <w:t xml:space="preserve"> on the back of the slip</w:t>
            </w:r>
            <w:r w:rsidR="00981C3D" w:rsidRPr="00981C3D">
              <w:rPr>
                <w:rFonts w:ascii="Times New Roman" w:hAnsi="Times New Roman" w:cs="Times New Roman"/>
                <w:sz w:val="24"/>
                <w:szCs w:val="24"/>
              </w:rPr>
              <w:t xml:space="preserve">. The bonus question answers may be read aloud to the class for sharing </w:t>
            </w:r>
            <w:r w:rsidR="00981C3D" w:rsidRPr="00981C3D">
              <w:rPr>
                <w:rFonts w:ascii="Times New Roman" w:hAnsi="Times New Roman" w:cs="Times New Roman"/>
                <w:sz w:val="24"/>
                <w:szCs w:val="24"/>
              </w:rPr>
              <w:lastRenderedPageBreak/>
              <w:t>before the end of the reading hour.  *Students understand that answers to bonus questions are shared with the class, while exit question answers remain private</w:t>
            </w:r>
            <w:r w:rsidRPr="00981C3D">
              <w:rPr>
                <w:rFonts w:ascii="Times New Roman" w:hAnsi="Times New Roman" w:cs="Times New Roman"/>
                <w:sz w:val="24"/>
                <w:szCs w:val="24"/>
              </w:rPr>
              <w:t xml:space="preserve">. </w:t>
            </w:r>
          </w:p>
          <w:p w:rsidR="00981C3D" w:rsidRPr="00981C3D" w:rsidRDefault="00401857" w:rsidP="006E66AA">
            <w:pPr>
              <w:pStyle w:val="ListParagraph"/>
              <w:numPr>
                <w:ilvl w:val="0"/>
                <w:numId w:val="5"/>
              </w:numPr>
              <w:ind w:left="702"/>
              <w:rPr>
                <w:rFonts w:ascii="Times New Roman" w:hAnsi="Times New Roman" w:cs="Times New Roman"/>
                <w:sz w:val="24"/>
                <w:szCs w:val="24"/>
              </w:rPr>
            </w:pPr>
            <w:r w:rsidRPr="00981C3D">
              <w:rPr>
                <w:rFonts w:ascii="Times New Roman" w:hAnsi="Times New Roman" w:cs="Times New Roman"/>
                <w:sz w:val="24"/>
                <w:szCs w:val="24"/>
              </w:rPr>
              <w:t xml:space="preserve">Exit Slip: Write one question you have about last night's reading or today's lesson. </w:t>
            </w:r>
            <w:r w:rsidR="00981C3D">
              <w:rPr>
                <w:rFonts w:ascii="Times New Roman" w:hAnsi="Times New Roman" w:cs="Times New Roman"/>
                <w:sz w:val="24"/>
                <w:szCs w:val="24"/>
              </w:rPr>
              <w:t>Did you enjoy working in groups today?</w:t>
            </w:r>
          </w:p>
          <w:p w:rsidR="006E66AA" w:rsidRDefault="00401857" w:rsidP="006E66AA">
            <w:pPr>
              <w:pStyle w:val="ListParagraph"/>
              <w:numPr>
                <w:ilvl w:val="0"/>
                <w:numId w:val="5"/>
              </w:numPr>
              <w:ind w:left="702"/>
              <w:rPr>
                <w:rFonts w:ascii="Times New Roman" w:hAnsi="Times New Roman" w:cs="Times New Roman"/>
                <w:sz w:val="24"/>
                <w:szCs w:val="24"/>
              </w:rPr>
            </w:pPr>
            <w:r w:rsidRPr="00981C3D">
              <w:rPr>
                <w:rFonts w:ascii="Times New Roman" w:hAnsi="Times New Roman" w:cs="Times New Roman"/>
                <w:sz w:val="24"/>
                <w:szCs w:val="24"/>
              </w:rPr>
              <w:t xml:space="preserve">Bonus question:  </w:t>
            </w:r>
            <w:r w:rsidR="00981C3D" w:rsidRPr="00981C3D">
              <w:rPr>
                <w:rFonts w:ascii="Times New Roman" w:hAnsi="Times New Roman" w:cs="Times New Roman"/>
                <w:sz w:val="24"/>
                <w:szCs w:val="24"/>
              </w:rPr>
              <w:t xml:space="preserve">If you could go anywhere to spend a crazy summer, where would you go?  </w:t>
            </w:r>
          </w:p>
          <w:p w:rsidR="00981C3D" w:rsidRPr="006E66AA" w:rsidRDefault="00981C3D" w:rsidP="006E66AA">
            <w:pPr>
              <w:pStyle w:val="ListParagraph"/>
              <w:numPr>
                <w:ilvl w:val="0"/>
                <w:numId w:val="5"/>
              </w:numPr>
              <w:ind w:left="702"/>
              <w:rPr>
                <w:rFonts w:ascii="Times New Roman" w:hAnsi="Times New Roman" w:cs="Times New Roman"/>
                <w:sz w:val="24"/>
                <w:szCs w:val="24"/>
              </w:rPr>
            </w:pPr>
            <w:r w:rsidRPr="006E66AA">
              <w:rPr>
                <w:rFonts w:ascii="Times New Roman" w:hAnsi="Times New Roman" w:cs="Times New Roman"/>
                <w:sz w:val="24"/>
                <w:szCs w:val="24"/>
              </w:rPr>
              <w:t xml:space="preserve">Students will continue independent reading of </w:t>
            </w:r>
            <w:r w:rsidRPr="006E66AA">
              <w:rPr>
                <w:rFonts w:ascii="Times New Roman" w:hAnsi="Times New Roman" w:cs="Times New Roman"/>
                <w:i/>
                <w:sz w:val="24"/>
                <w:szCs w:val="24"/>
              </w:rPr>
              <w:t>One Crazy Summer</w:t>
            </w:r>
            <w:r w:rsidRPr="006E66AA">
              <w:rPr>
                <w:rFonts w:ascii="Times New Roman" w:hAnsi="Times New Roman" w:cs="Times New Roman"/>
                <w:sz w:val="24"/>
                <w:szCs w:val="24"/>
              </w:rPr>
              <w:t xml:space="preserve"> at home. </w:t>
            </w:r>
          </w:p>
          <w:p w:rsidR="00981C3D" w:rsidRPr="00981C3D" w:rsidRDefault="00981C3D" w:rsidP="00981C3D">
            <w:pPr>
              <w:pStyle w:val="ListParagraph"/>
              <w:ind w:left="72" w:firstLine="180"/>
              <w:rPr>
                <w:rFonts w:ascii="Times New Roman" w:hAnsi="Times New Roman" w:cs="Times New Roman"/>
                <w:sz w:val="24"/>
                <w:szCs w:val="24"/>
              </w:rPr>
            </w:pPr>
          </w:p>
        </w:tc>
      </w:tr>
    </w:tbl>
    <w:p w:rsidR="00E307F2" w:rsidRDefault="00E307F2" w:rsidP="00B343D7">
      <w:pPr>
        <w:contextualSpacing/>
      </w:pPr>
    </w:p>
    <w:sectPr w:rsidR="00E307F2" w:rsidSect="00F16BB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D39" w:rsidRDefault="00AE5D39" w:rsidP="00023526">
      <w:pPr>
        <w:spacing w:after="0" w:line="240" w:lineRule="auto"/>
      </w:pPr>
      <w:r>
        <w:separator/>
      </w:r>
    </w:p>
  </w:endnote>
  <w:endnote w:type="continuationSeparator" w:id="0">
    <w:p w:rsidR="00AE5D39" w:rsidRDefault="00AE5D39" w:rsidP="00023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D39" w:rsidRDefault="00AE5D39" w:rsidP="00023526">
      <w:pPr>
        <w:spacing w:after="0" w:line="240" w:lineRule="auto"/>
      </w:pPr>
      <w:r>
        <w:separator/>
      </w:r>
    </w:p>
  </w:footnote>
  <w:footnote w:type="continuationSeparator" w:id="0">
    <w:p w:rsidR="00AE5D39" w:rsidRDefault="00AE5D39" w:rsidP="000235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EF" w:rsidRDefault="00484AEF">
    <w:pPr>
      <w:pStyle w:val="Header"/>
      <w:jc w:val="right"/>
    </w:pPr>
    <w:r>
      <w:t xml:space="preserve">Chambers </w:t>
    </w:r>
    <w:sdt>
      <w:sdtPr>
        <w:id w:val="472008329"/>
        <w:docPartObj>
          <w:docPartGallery w:val="Page Numbers (Top of Page)"/>
          <w:docPartUnique/>
        </w:docPartObj>
      </w:sdtPr>
      <w:sdtContent>
        <w:fldSimple w:instr=" PAGE   \* MERGEFORMAT ">
          <w:r w:rsidR="001E5F0F">
            <w:rPr>
              <w:noProof/>
            </w:rPr>
            <w:t>4</w:t>
          </w:r>
        </w:fldSimple>
      </w:sdtContent>
    </w:sdt>
  </w:p>
  <w:p w:rsidR="00484AEF" w:rsidRPr="00023526" w:rsidRDefault="00484AEF" w:rsidP="00023526">
    <w:pPr>
      <w:pStyle w:val="Header"/>
      <w:jc w:val="right"/>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EF" w:rsidRPr="00BD732D" w:rsidRDefault="00BD732D" w:rsidP="00F16BBC">
    <w:pPr>
      <w:pStyle w:val="Header"/>
      <w:jc w:val="right"/>
      <w:rPr>
        <w:rFonts w:ascii="Times New Roman" w:hAnsi="Times New Roman" w:cs="Times New Roman"/>
        <w:sz w:val="24"/>
        <w:szCs w:val="24"/>
      </w:rPr>
    </w:pPr>
    <w:r w:rsidRPr="00BD732D">
      <w:rPr>
        <w:rFonts w:ascii="Times New Roman" w:hAnsi="Times New Roman" w:cs="Times New Roman"/>
        <w:sz w:val="24"/>
        <w:szCs w:val="24"/>
      </w:rPr>
      <w:t xml:space="preserve">Written by </w:t>
    </w:r>
    <w:r w:rsidR="00484AEF" w:rsidRPr="00BD732D">
      <w:rPr>
        <w:rFonts w:ascii="Times New Roman" w:hAnsi="Times New Roman" w:cs="Times New Roman"/>
        <w:sz w:val="24"/>
        <w:szCs w:val="24"/>
      </w:rPr>
      <w:t>Amara G. Chambers</w:t>
    </w:r>
  </w:p>
  <w:p w:rsidR="00484AEF" w:rsidRPr="00BD732D" w:rsidRDefault="00BD4083">
    <w:pPr>
      <w:pStyle w:val="Header"/>
      <w:jc w:val="right"/>
      <w:rPr>
        <w:rFonts w:ascii="Times New Roman" w:hAnsi="Times New Roman" w:cs="Times New Roman"/>
        <w:sz w:val="24"/>
        <w:szCs w:val="24"/>
      </w:rPr>
    </w:pPr>
    <w:r w:rsidRPr="00BD732D">
      <w:rPr>
        <w:rFonts w:ascii="Times New Roman" w:hAnsi="Times New Roman" w:cs="Times New Roman"/>
        <w:sz w:val="24"/>
        <w:szCs w:val="24"/>
      </w:rPr>
      <w:t>Lesson Plan #1</w:t>
    </w:r>
    <w:r w:rsidR="00BD732D" w:rsidRPr="00BD732D">
      <w:rPr>
        <w:rFonts w:ascii="Times New Roman" w:hAnsi="Times New Roman" w:cs="Times New Roman"/>
        <w:sz w:val="24"/>
        <w:szCs w:val="24"/>
      </w:rPr>
      <w:t xml:space="preserve"> of OCS Unit</w:t>
    </w:r>
  </w:p>
  <w:p w:rsidR="00484AEF" w:rsidRPr="00BD732D" w:rsidRDefault="00484A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D3"/>
    <w:multiLevelType w:val="hybridMultilevel"/>
    <w:tmpl w:val="C522349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nsid w:val="0CB1213C"/>
    <w:multiLevelType w:val="hybridMultilevel"/>
    <w:tmpl w:val="7B90D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B40E7E"/>
    <w:multiLevelType w:val="hybridMultilevel"/>
    <w:tmpl w:val="E0F6032E"/>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
    <w:nsid w:val="44A53C6B"/>
    <w:multiLevelType w:val="hybridMultilevel"/>
    <w:tmpl w:val="36886A04"/>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nsid w:val="5399544C"/>
    <w:multiLevelType w:val="hybridMultilevel"/>
    <w:tmpl w:val="5E1A9B9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nsid w:val="705C452B"/>
    <w:multiLevelType w:val="hybridMultilevel"/>
    <w:tmpl w:val="761A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72F6F"/>
    <w:multiLevelType w:val="hybridMultilevel"/>
    <w:tmpl w:val="DCDC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A559C"/>
    <w:multiLevelType w:val="hybridMultilevel"/>
    <w:tmpl w:val="0E343F3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3526"/>
    <w:rsid w:val="00023526"/>
    <w:rsid w:val="000A7283"/>
    <w:rsid w:val="000D6526"/>
    <w:rsid w:val="00120790"/>
    <w:rsid w:val="001B1C8F"/>
    <w:rsid w:val="001D2108"/>
    <w:rsid w:val="001E5F0F"/>
    <w:rsid w:val="002448F8"/>
    <w:rsid w:val="002723E6"/>
    <w:rsid w:val="002819CA"/>
    <w:rsid w:val="0029340E"/>
    <w:rsid w:val="002C2549"/>
    <w:rsid w:val="002F495A"/>
    <w:rsid w:val="00323B76"/>
    <w:rsid w:val="00333DCA"/>
    <w:rsid w:val="00373D32"/>
    <w:rsid w:val="003A7BE4"/>
    <w:rsid w:val="003B2B75"/>
    <w:rsid w:val="00401857"/>
    <w:rsid w:val="00484AEF"/>
    <w:rsid w:val="004A35EC"/>
    <w:rsid w:val="004F5028"/>
    <w:rsid w:val="005338E6"/>
    <w:rsid w:val="00564B9C"/>
    <w:rsid w:val="00616488"/>
    <w:rsid w:val="006A194F"/>
    <w:rsid w:val="006E66AA"/>
    <w:rsid w:val="007045BE"/>
    <w:rsid w:val="00711322"/>
    <w:rsid w:val="00740DC1"/>
    <w:rsid w:val="0075269C"/>
    <w:rsid w:val="0078454A"/>
    <w:rsid w:val="007C6473"/>
    <w:rsid w:val="007E309D"/>
    <w:rsid w:val="007F345D"/>
    <w:rsid w:val="00800D22"/>
    <w:rsid w:val="008208C3"/>
    <w:rsid w:val="008443EA"/>
    <w:rsid w:val="00884D1D"/>
    <w:rsid w:val="00946E60"/>
    <w:rsid w:val="009542A5"/>
    <w:rsid w:val="009660AB"/>
    <w:rsid w:val="00981C3D"/>
    <w:rsid w:val="00983B74"/>
    <w:rsid w:val="009F0832"/>
    <w:rsid w:val="00A0455C"/>
    <w:rsid w:val="00A22B24"/>
    <w:rsid w:val="00A70F82"/>
    <w:rsid w:val="00A7624D"/>
    <w:rsid w:val="00AB395A"/>
    <w:rsid w:val="00AE5D39"/>
    <w:rsid w:val="00B01F51"/>
    <w:rsid w:val="00B343D7"/>
    <w:rsid w:val="00BD4083"/>
    <w:rsid w:val="00BD732D"/>
    <w:rsid w:val="00BF757F"/>
    <w:rsid w:val="00C47072"/>
    <w:rsid w:val="00CA077E"/>
    <w:rsid w:val="00CA264C"/>
    <w:rsid w:val="00CB5E21"/>
    <w:rsid w:val="00D1017C"/>
    <w:rsid w:val="00D47D40"/>
    <w:rsid w:val="00D92915"/>
    <w:rsid w:val="00DE76EB"/>
    <w:rsid w:val="00E23D03"/>
    <w:rsid w:val="00E307F2"/>
    <w:rsid w:val="00E81FD7"/>
    <w:rsid w:val="00EC5DB6"/>
    <w:rsid w:val="00F16BBC"/>
    <w:rsid w:val="00F65486"/>
    <w:rsid w:val="00F96D37"/>
    <w:rsid w:val="00FB601E"/>
    <w:rsid w:val="00FD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7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526"/>
  </w:style>
  <w:style w:type="paragraph" w:styleId="Footer">
    <w:name w:val="footer"/>
    <w:basedOn w:val="Normal"/>
    <w:link w:val="FooterChar"/>
    <w:uiPriority w:val="99"/>
    <w:semiHidden/>
    <w:unhideWhenUsed/>
    <w:rsid w:val="00023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526"/>
  </w:style>
  <w:style w:type="table" w:styleId="TableGrid">
    <w:name w:val="Table Grid"/>
    <w:basedOn w:val="TableNormal"/>
    <w:uiPriority w:val="59"/>
    <w:rsid w:val="00293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1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CA"/>
    <w:rPr>
      <w:rFonts w:ascii="Tahoma" w:hAnsi="Tahoma" w:cs="Tahoma"/>
      <w:sz w:val="16"/>
      <w:szCs w:val="16"/>
    </w:rPr>
  </w:style>
  <w:style w:type="paragraph" w:styleId="ListParagraph">
    <w:name w:val="List Paragraph"/>
    <w:basedOn w:val="Normal"/>
    <w:uiPriority w:val="34"/>
    <w:qFormat/>
    <w:rsid w:val="002819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4</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Kayllisti</dc:creator>
  <cp:lastModifiedBy>Kayllisti</cp:lastModifiedBy>
  <cp:revision>23</cp:revision>
  <dcterms:created xsi:type="dcterms:W3CDTF">2015-04-25T00:39:00Z</dcterms:created>
  <dcterms:modified xsi:type="dcterms:W3CDTF">2015-04-25T13:46:00Z</dcterms:modified>
</cp:coreProperties>
</file>